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6D244" w14:textId="77777777" w:rsidR="00345D6F" w:rsidRDefault="00345D6F"/>
    <w:p w14:paraId="72ED3FA2" w14:textId="77777777" w:rsidR="00345D6F" w:rsidRDefault="00345D6F"/>
    <w:p w14:paraId="12AF2E41" w14:textId="77777777" w:rsidR="00345D6F" w:rsidRDefault="00345D6F"/>
    <w:p w14:paraId="658E2597" w14:textId="77777777" w:rsidR="00345D6F" w:rsidRDefault="00345D6F"/>
    <w:p w14:paraId="1944F19E" w14:textId="77777777" w:rsidR="00345D6F" w:rsidRDefault="00345D6F"/>
    <w:p w14:paraId="04F5F320" w14:textId="77777777" w:rsidR="00345D6F" w:rsidRDefault="00345D6F"/>
    <w:p w14:paraId="6A7CB2FE" w14:textId="77777777" w:rsidR="00345D6F" w:rsidRDefault="00345D6F"/>
    <w:p w14:paraId="4CEBA618" w14:textId="77777777" w:rsidR="00345D6F" w:rsidRDefault="00345D6F">
      <w:pPr>
        <w:jc w:val="center"/>
        <w:rPr>
          <w:b/>
        </w:rPr>
      </w:pPr>
    </w:p>
    <w:p w14:paraId="074FCF2C" w14:textId="77777777" w:rsidR="00345D6F" w:rsidRDefault="00345D6F">
      <w:pPr>
        <w:jc w:val="center"/>
        <w:rPr>
          <w:b/>
        </w:rPr>
      </w:pPr>
    </w:p>
    <w:p w14:paraId="1BCB8668" w14:textId="77777777" w:rsidR="00345D6F" w:rsidRPr="00BB4210" w:rsidRDefault="003352EF">
      <w:pPr>
        <w:jc w:val="center"/>
        <w:rPr>
          <w:b/>
          <w:lang w:val="de-DE"/>
        </w:rPr>
      </w:pPr>
      <w:r w:rsidRPr="00BB4210">
        <w:rPr>
          <w:b/>
          <w:lang w:val="de-DE"/>
        </w:rPr>
        <w:t>GERMAN WELFARE COUNCIL</w:t>
      </w:r>
    </w:p>
    <w:p w14:paraId="69EFF8D4" w14:textId="77777777" w:rsidR="00345D6F" w:rsidRPr="00BB4210" w:rsidRDefault="003352EF">
      <w:pPr>
        <w:jc w:val="center"/>
        <w:rPr>
          <w:b/>
          <w:lang w:val="de-DE"/>
        </w:rPr>
      </w:pPr>
      <w:r w:rsidRPr="00BB4210">
        <w:rPr>
          <w:b/>
          <w:lang w:val="de-DE"/>
        </w:rPr>
        <w:t>(</w:t>
      </w:r>
      <w:r w:rsidR="00345D6F" w:rsidRPr="00BB4210">
        <w:rPr>
          <w:b/>
          <w:lang w:val="de-DE"/>
        </w:rPr>
        <w:t>D</w:t>
      </w:r>
      <w:r w:rsidRPr="00BB4210">
        <w:rPr>
          <w:b/>
          <w:lang w:val="de-DE"/>
        </w:rPr>
        <w:t>eutscher</w:t>
      </w:r>
      <w:r w:rsidR="00345D6F" w:rsidRPr="00BB4210">
        <w:rPr>
          <w:b/>
          <w:lang w:val="de-DE"/>
        </w:rPr>
        <w:t xml:space="preserve"> S</w:t>
      </w:r>
      <w:r w:rsidRPr="00BB4210">
        <w:rPr>
          <w:b/>
          <w:lang w:val="de-DE"/>
        </w:rPr>
        <w:t>ozialausschuss/</w:t>
      </w:r>
      <w:r w:rsidR="00345D6F" w:rsidRPr="00BB4210">
        <w:rPr>
          <w:b/>
          <w:lang w:val="de-DE"/>
        </w:rPr>
        <w:t>D</w:t>
      </w:r>
      <w:r w:rsidRPr="00BB4210">
        <w:rPr>
          <w:b/>
          <w:lang w:val="de-DE"/>
        </w:rPr>
        <w:t>eutsche</w:t>
      </w:r>
      <w:r w:rsidR="00345D6F" w:rsidRPr="00BB4210">
        <w:rPr>
          <w:b/>
          <w:lang w:val="de-DE"/>
        </w:rPr>
        <w:t xml:space="preserve"> S</w:t>
      </w:r>
      <w:r w:rsidRPr="00BB4210">
        <w:rPr>
          <w:b/>
          <w:lang w:val="de-DE"/>
        </w:rPr>
        <w:t>ozialberatungsstelle)</w:t>
      </w:r>
    </w:p>
    <w:p w14:paraId="3629CDEF" w14:textId="77777777" w:rsidR="00345D6F" w:rsidRPr="00BB4210" w:rsidRDefault="00345D6F">
      <w:pPr>
        <w:jc w:val="center"/>
        <w:rPr>
          <w:b/>
          <w:lang w:val="de-DE"/>
        </w:rPr>
      </w:pPr>
    </w:p>
    <w:p w14:paraId="7CCE1965" w14:textId="77777777" w:rsidR="00345D6F" w:rsidRDefault="00BC5A92">
      <w:pPr>
        <w:jc w:val="center"/>
      </w:pPr>
      <w:r>
        <w:t xml:space="preserve">Unaudited </w:t>
      </w:r>
      <w:r w:rsidR="00345D6F">
        <w:t>Financial Statements</w:t>
      </w:r>
    </w:p>
    <w:p w14:paraId="09B13427" w14:textId="77777777" w:rsidR="00345D6F" w:rsidRDefault="00345D6F">
      <w:pPr>
        <w:jc w:val="center"/>
      </w:pPr>
      <w:r>
        <w:t>for the year ended</w:t>
      </w:r>
    </w:p>
    <w:p w14:paraId="6E2A6467" w14:textId="77777777" w:rsidR="00345D6F" w:rsidRDefault="00342874">
      <w:pPr>
        <w:jc w:val="center"/>
      </w:pPr>
      <w:r>
        <w:t>31 December 20</w:t>
      </w:r>
      <w:r w:rsidR="00AD36FC">
        <w:t>20</w:t>
      </w:r>
    </w:p>
    <w:p w14:paraId="6B5AB203" w14:textId="77777777" w:rsidR="00F23B60" w:rsidRDefault="00F23B60">
      <w:pPr>
        <w:jc w:val="center"/>
      </w:pPr>
    </w:p>
    <w:p w14:paraId="116BFAD4" w14:textId="77777777" w:rsidR="00F23B60" w:rsidRDefault="00F23B60">
      <w:pPr>
        <w:jc w:val="center"/>
      </w:pPr>
      <w:r>
        <w:t>Charity No: 288538</w:t>
      </w:r>
    </w:p>
    <w:p w14:paraId="7682537B" w14:textId="77777777" w:rsidR="002720A2" w:rsidRDefault="002720A2">
      <w:pPr>
        <w:sectPr w:rsidR="002720A2" w:rsidSect="00896472">
          <w:footerReference w:type="even" r:id="rId8"/>
          <w:pgSz w:w="11907" w:h="16834" w:code="9"/>
          <w:pgMar w:top="851" w:right="992" w:bottom="568" w:left="1298" w:header="720" w:footer="720" w:gutter="0"/>
          <w:cols w:space="720"/>
        </w:sectPr>
      </w:pPr>
    </w:p>
    <w:p w14:paraId="00C985EE" w14:textId="77777777" w:rsidR="003352EF" w:rsidRDefault="003352EF">
      <w:pPr>
        <w:rPr>
          <w:b/>
        </w:rPr>
      </w:pPr>
      <w:r>
        <w:rPr>
          <w:b/>
        </w:rPr>
        <w:lastRenderedPageBreak/>
        <w:t>GERMAN WELFARE COUNCIL</w:t>
      </w:r>
    </w:p>
    <w:p w14:paraId="4E23B2D5" w14:textId="77777777" w:rsidR="00345D6F" w:rsidRDefault="00345D6F">
      <w:pPr>
        <w:rPr>
          <w:b/>
        </w:rPr>
      </w:pPr>
      <w:r>
        <w:rPr>
          <w:b/>
        </w:rPr>
        <w:t>(</w:t>
      </w:r>
      <w:proofErr w:type="spellStart"/>
      <w:r w:rsidR="003352EF">
        <w:rPr>
          <w:b/>
        </w:rPr>
        <w:t>Deutscher</w:t>
      </w:r>
      <w:proofErr w:type="spellEnd"/>
      <w:r w:rsidR="003352EF">
        <w:rPr>
          <w:b/>
        </w:rPr>
        <w:t xml:space="preserve"> </w:t>
      </w:r>
      <w:proofErr w:type="spellStart"/>
      <w:r w:rsidR="003352EF">
        <w:rPr>
          <w:b/>
        </w:rPr>
        <w:t>Sozialausschuss</w:t>
      </w:r>
      <w:proofErr w:type="spellEnd"/>
      <w:r w:rsidR="003352EF">
        <w:rPr>
          <w:b/>
        </w:rPr>
        <w:t xml:space="preserve">/Deutsche </w:t>
      </w:r>
      <w:proofErr w:type="spellStart"/>
      <w:r w:rsidR="003352EF">
        <w:rPr>
          <w:b/>
        </w:rPr>
        <w:t>Sozialberatungsstelle</w:t>
      </w:r>
      <w:proofErr w:type="spellEnd"/>
      <w:r>
        <w:rPr>
          <w:b/>
        </w:rPr>
        <w:t>)</w:t>
      </w:r>
    </w:p>
    <w:p w14:paraId="4A907823" w14:textId="77777777" w:rsidR="00345D6F" w:rsidRDefault="00345D6F">
      <w:pPr>
        <w:rPr>
          <w:b/>
        </w:rPr>
      </w:pPr>
    </w:p>
    <w:p w14:paraId="235DA518" w14:textId="77777777" w:rsidR="00345D6F" w:rsidRDefault="00345D6F">
      <w:r>
        <w:t>Statement of accounts for</w:t>
      </w:r>
      <w:r w:rsidR="00EA3120">
        <w:t xml:space="preserve"> the year ended 31 December 20</w:t>
      </w:r>
      <w:r w:rsidR="00AD36FC">
        <w:t>20</w:t>
      </w:r>
    </w:p>
    <w:p w14:paraId="5A933D0B" w14:textId="77777777" w:rsidR="00345D6F" w:rsidRDefault="00345D6F">
      <w:r>
        <w:t>___________________________________________________________________________</w:t>
      </w:r>
    </w:p>
    <w:p w14:paraId="5D99B918" w14:textId="77777777" w:rsidR="00345D6F" w:rsidRDefault="00345D6F"/>
    <w:p w14:paraId="6D5EAF59" w14:textId="77777777" w:rsidR="00345D6F" w:rsidRDefault="00345D6F"/>
    <w:p w14:paraId="6479DD2B" w14:textId="77777777" w:rsidR="00345D6F" w:rsidRDefault="00345D6F"/>
    <w:p w14:paraId="3226B3EE" w14:textId="77777777" w:rsidR="00345D6F" w:rsidRDefault="00345D6F">
      <w:r>
        <w:rPr>
          <w:i/>
        </w:rPr>
        <w:t>Contents</w:t>
      </w:r>
    </w:p>
    <w:p w14:paraId="11D18E3A" w14:textId="77777777" w:rsidR="00345D6F" w:rsidRDefault="00345D6F"/>
    <w:p w14:paraId="2F49F59A" w14:textId="77777777" w:rsidR="00345D6F" w:rsidRDefault="00345D6F"/>
    <w:p w14:paraId="435FE711" w14:textId="77777777" w:rsidR="00345D6F" w:rsidRDefault="00345D6F"/>
    <w:p w14:paraId="51305403" w14:textId="77777777" w:rsidR="00345D6F" w:rsidRDefault="00345D6F">
      <w:r>
        <w:rPr>
          <w:i/>
        </w:rPr>
        <w:t>Page</w:t>
      </w:r>
    </w:p>
    <w:p w14:paraId="4613D2F4" w14:textId="77777777" w:rsidR="00345D6F" w:rsidRDefault="00345D6F"/>
    <w:p w14:paraId="0190A8A5" w14:textId="77777777" w:rsidR="00345D6F" w:rsidRDefault="00345D6F">
      <w:r>
        <w:t xml:space="preserve">  1</w:t>
      </w:r>
      <w:r>
        <w:tab/>
      </w:r>
      <w:r>
        <w:tab/>
        <w:t>Trustees and officers</w:t>
      </w:r>
    </w:p>
    <w:p w14:paraId="25A278CA" w14:textId="77777777" w:rsidR="00345D6F" w:rsidRDefault="00345D6F"/>
    <w:p w14:paraId="6500B5B9" w14:textId="77777777" w:rsidR="00345D6F" w:rsidRDefault="00345D6F">
      <w:r>
        <w:t xml:space="preserve">  2</w:t>
      </w:r>
      <w:r w:rsidR="00494072">
        <w:t>-3</w:t>
      </w:r>
      <w:r>
        <w:tab/>
      </w:r>
      <w:r>
        <w:tab/>
        <w:t>Trustees’ report</w:t>
      </w:r>
    </w:p>
    <w:p w14:paraId="67486577" w14:textId="77777777" w:rsidR="00345D6F" w:rsidRDefault="00345D6F"/>
    <w:p w14:paraId="5F6973ED" w14:textId="77777777" w:rsidR="002A1182" w:rsidRDefault="00345D6F" w:rsidP="002A1182">
      <w:r>
        <w:t xml:space="preserve">  </w:t>
      </w:r>
      <w:r w:rsidR="00067151">
        <w:t>4</w:t>
      </w:r>
      <w:r>
        <w:tab/>
      </w:r>
      <w:r>
        <w:tab/>
      </w:r>
      <w:r w:rsidR="00583E95">
        <w:t>Independent examiner</w:t>
      </w:r>
      <w:r w:rsidR="002A1182">
        <w:t xml:space="preserve">'s </w:t>
      </w:r>
      <w:proofErr w:type="gramStart"/>
      <w:r w:rsidR="00583E95">
        <w:t>r</w:t>
      </w:r>
      <w:r w:rsidR="002A1182">
        <w:t>eport</w:t>
      </w:r>
      <w:proofErr w:type="gramEnd"/>
    </w:p>
    <w:p w14:paraId="6B9121F0" w14:textId="77777777" w:rsidR="00345D6F" w:rsidRDefault="00345D6F" w:rsidP="002A1182"/>
    <w:p w14:paraId="39CFE208" w14:textId="77777777" w:rsidR="00345D6F" w:rsidRDefault="00067151" w:rsidP="00801588">
      <w:pPr>
        <w:ind w:left="1440" w:hanging="1320"/>
      </w:pPr>
      <w:r>
        <w:t>5</w:t>
      </w:r>
      <w:r w:rsidR="00D054A5">
        <w:tab/>
        <w:t>German Welfare Council</w:t>
      </w:r>
      <w:r w:rsidR="00D54A12">
        <w:t xml:space="preserve"> </w:t>
      </w:r>
      <w:r w:rsidR="003A2182">
        <w:t xml:space="preserve">- </w:t>
      </w:r>
      <w:r w:rsidR="00345D6F">
        <w:t>Statement of financial activities for the year ended</w:t>
      </w:r>
      <w:r w:rsidR="00801588">
        <w:t xml:space="preserve"> </w:t>
      </w:r>
      <w:r w:rsidR="00EA3120">
        <w:t>31 December 20</w:t>
      </w:r>
      <w:r w:rsidR="00AD36FC">
        <w:t>20</w:t>
      </w:r>
    </w:p>
    <w:p w14:paraId="771F31D5" w14:textId="77777777" w:rsidR="00345D6F" w:rsidRDefault="00345D6F"/>
    <w:p w14:paraId="02C7ABEC" w14:textId="77777777" w:rsidR="00345D6F" w:rsidRDefault="00345D6F">
      <w:r>
        <w:t xml:space="preserve">  </w:t>
      </w:r>
      <w:r w:rsidR="00067151">
        <w:t>6</w:t>
      </w:r>
      <w:r>
        <w:tab/>
      </w:r>
      <w:r>
        <w:tab/>
        <w:t>German Welfare Council - Bala</w:t>
      </w:r>
      <w:r w:rsidR="00EA3120">
        <w:t xml:space="preserve">nce sheet as </w:t>
      </w:r>
      <w:proofErr w:type="gramStart"/>
      <w:r w:rsidR="00EA3120">
        <w:t>at</w:t>
      </w:r>
      <w:proofErr w:type="gramEnd"/>
      <w:r w:rsidR="00EA3120">
        <w:t xml:space="preserve"> 31 December 20</w:t>
      </w:r>
      <w:r w:rsidR="00AD36FC">
        <w:t>20</w:t>
      </w:r>
    </w:p>
    <w:p w14:paraId="411B33CF" w14:textId="77777777" w:rsidR="00345D6F" w:rsidRDefault="00345D6F"/>
    <w:p w14:paraId="4B9F5315" w14:textId="77777777" w:rsidR="00345D6F" w:rsidRDefault="00D54A12">
      <w:r>
        <w:t xml:space="preserve">  </w:t>
      </w:r>
      <w:r w:rsidR="00067151">
        <w:t>7</w:t>
      </w:r>
      <w:r w:rsidR="00C73BAA">
        <w:t>-8</w:t>
      </w:r>
      <w:r w:rsidR="00345D6F">
        <w:tab/>
      </w:r>
      <w:r w:rsidR="00345D6F">
        <w:tab/>
        <w:t xml:space="preserve">Accounting policies </w:t>
      </w:r>
    </w:p>
    <w:p w14:paraId="3A433707" w14:textId="77777777" w:rsidR="00345D6F" w:rsidRDefault="00345D6F">
      <w:r>
        <w:t xml:space="preserve"> </w:t>
      </w:r>
    </w:p>
    <w:p w14:paraId="3FA2DEAF" w14:textId="77777777" w:rsidR="00345D6F" w:rsidRDefault="00345D6F">
      <w:r>
        <w:t xml:space="preserve">  </w:t>
      </w:r>
      <w:r w:rsidR="00C73BAA">
        <w:t>9-11</w:t>
      </w:r>
      <w:r>
        <w:tab/>
      </w:r>
      <w:r>
        <w:tab/>
        <w:t>Notes to the accounts</w:t>
      </w:r>
    </w:p>
    <w:p w14:paraId="6645C2ED" w14:textId="77777777" w:rsidR="002720A2" w:rsidRDefault="002720A2">
      <w:pPr>
        <w:sectPr w:rsidR="002720A2" w:rsidSect="00896472">
          <w:pgSz w:w="11907" w:h="16834" w:code="9"/>
          <w:pgMar w:top="851" w:right="992" w:bottom="568" w:left="1298" w:header="720" w:footer="720" w:gutter="0"/>
          <w:cols w:space="720"/>
        </w:sectPr>
      </w:pPr>
    </w:p>
    <w:p w14:paraId="1D53F8C2" w14:textId="77777777" w:rsidR="003352EF" w:rsidRPr="00BB4210" w:rsidRDefault="003352EF">
      <w:pPr>
        <w:rPr>
          <w:b/>
          <w:lang w:val="de-DE"/>
        </w:rPr>
      </w:pPr>
      <w:r w:rsidRPr="00BB4210">
        <w:rPr>
          <w:b/>
          <w:lang w:val="de-DE"/>
        </w:rPr>
        <w:lastRenderedPageBreak/>
        <w:t>GERMAN WELFARE COUNCIL</w:t>
      </w:r>
      <w:r w:rsidR="00345D6F" w:rsidRPr="00BB4210">
        <w:rPr>
          <w:b/>
          <w:lang w:val="de-DE"/>
        </w:rPr>
        <w:t xml:space="preserve"> </w:t>
      </w:r>
    </w:p>
    <w:p w14:paraId="397AEB37" w14:textId="77777777" w:rsidR="00345D6F" w:rsidRPr="00BB4210" w:rsidRDefault="00345D6F">
      <w:pPr>
        <w:rPr>
          <w:b/>
          <w:lang w:val="de-DE"/>
        </w:rPr>
      </w:pPr>
      <w:r w:rsidRPr="00BB4210">
        <w:rPr>
          <w:b/>
          <w:lang w:val="de-DE"/>
        </w:rPr>
        <w:t>(</w:t>
      </w:r>
      <w:r w:rsidR="003352EF" w:rsidRPr="00BB4210">
        <w:rPr>
          <w:b/>
          <w:lang w:val="de-DE"/>
        </w:rPr>
        <w:t>Deutscher Sozialausschuss/Deutsche Sozialberatungsstelle</w:t>
      </w:r>
      <w:r w:rsidRPr="00BB4210">
        <w:rPr>
          <w:b/>
          <w:lang w:val="de-DE"/>
        </w:rPr>
        <w:t>)</w:t>
      </w:r>
    </w:p>
    <w:p w14:paraId="3B9E746C" w14:textId="77777777" w:rsidR="00345D6F" w:rsidRPr="00BB4210" w:rsidRDefault="00345D6F">
      <w:pPr>
        <w:rPr>
          <w:b/>
          <w:lang w:val="de-DE"/>
        </w:rPr>
      </w:pPr>
    </w:p>
    <w:p w14:paraId="48E52C19" w14:textId="77777777" w:rsidR="00345D6F" w:rsidRDefault="00345D6F">
      <w:r>
        <w:t>Trustees and Officers</w:t>
      </w:r>
    </w:p>
    <w:p w14:paraId="1AD9A542" w14:textId="77777777" w:rsidR="00345D6F" w:rsidRDefault="00345D6F">
      <w:r>
        <w:t>___________________________________________________________________________</w:t>
      </w:r>
    </w:p>
    <w:p w14:paraId="2AA59737" w14:textId="77777777" w:rsidR="00345D6F" w:rsidRDefault="00345D6F"/>
    <w:p w14:paraId="2DA6E256" w14:textId="77777777" w:rsidR="00345D6F" w:rsidRDefault="00345D6F">
      <w:r>
        <w:t>TRUSTEES</w:t>
      </w:r>
    </w:p>
    <w:p w14:paraId="7645D069" w14:textId="77777777" w:rsidR="00345D6F" w:rsidRDefault="00345D6F"/>
    <w:tbl>
      <w:tblPr>
        <w:tblW w:w="10598" w:type="dxa"/>
        <w:tblLayout w:type="fixed"/>
        <w:tblLook w:val="0000" w:firstRow="0" w:lastRow="0" w:firstColumn="0" w:lastColumn="0" w:noHBand="0" w:noVBand="0"/>
      </w:tblPr>
      <w:tblGrid>
        <w:gridCol w:w="5070"/>
        <w:gridCol w:w="5528"/>
      </w:tblGrid>
      <w:tr w:rsidR="00345D6F" w14:paraId="525CD4E9" w14:textId="77777777" w:rsidTr="00E735FA">
        <w:tc>
          <w:tcPr>
            <w:tcW w:w="5070" w:type="dxa"/>
          </w:tcPr>
          <w:p w14:paraId="6F593DCF" w14:textId="77777777" w:rsidR="00345D6F" w:rsidRDefault="00BA052F" w:rsidP="003A2182">
            <w:pPr>
              <w:ind w:left="-108" w:right="-250"/>
            </w:pPr>
            <w:r>
              <w:t>Mr U Maynard</w:t>
            </w:r>
          </w:p>
        </w:tc>
        <w:tc>
          <w:tcPr>
            <w:tcW w:w="5528" w:type="dxa"/>
          </w:tcPr>
          <w:p w14:paraId="4DA51D2B" w14:textId="77777777" w:rsidR="00345D6F" w:rsidRDefault="00AD36FC" w:rsidP="00AD36FC">
            <w:r>
              <w:t xml:space="preserve">Miss V </w:t>
            </w:r>
            <w:proofErr w:type="spellStart"/>
            <w:r>
              <w:t>Gronewold</w:t>
            </w:r>
            <w:proofErr w:type="spellEnd"/>
          </w:p>
        </w:tc>
      </w:tr>
      <w:tr w:rsidR="00345D6F" w14:paraId="3105731F" w14:textId="77777777" w:rsidTr="00E735FA">
        <w:tc>
          <w:tcPr>
            <w:tcW w:w="5070" w:type="dxa"/>
          </w:tcPr>
          <w:p w14:paraId="4E60C3C3" w14:textId="77777777" w:rsidR="00345D6F" w:rsidRDefault="00EE155E" w:rsidP="00EE155E">
            <w:pPr>
              <w:ind w:left="-108" w:right="-249"/>
            </w:pPr>
            <w:r>
              <w:t>Mr</w:t>
            </w:r>
            <w:r w:rsidR="00BA052F">
              <w:t xml:space="preserve"> </w:t>
            </w:r>
            <w:r>
              <w:t>U Bauer</w:t>
            </w:r>
          </w:p>
        </w:tc>
        <w:tc>
          <w:tcPr>
            <w:tcW w:w="5528" w:type="dxa"/>
          </w:tcPr>
          <w:p w14:paraId="7142F6DD" w14:textId="77777777" w:rsidR="00345D6F" w:rsidRDefault="00AD36FC" w:rsidP="00876418">
            <w:r>
              <w:t>Mr J Rhys</w:t>
            </w:r>
          </w:p>
        </w:tc>
      </w:tr>
      <w:tr w:rsidR="00345D6F" w14:paraId="4BDAFC7A" w14:textId="77777777" w:rsidTr="00E735FA">
        <w:tc>
          <w:tcPr>
            <w:tcW w:w="5070" w:type="dxa"/>
          </w:tcPr>
          <w:p w14:paraId="391E4966" w14:textId="77777777" w:rsidR="00345D6F" w:rsidRDefault="00EE155E" w:rsidP="003A2182">
            <w:pPr>
              <w:ind w:left="-108"/>
            </w:pPr>
            <w:r>
              <w:t xml:space="preserve">Mrs B </w:t>
            </w:r>
            <w:proofErr w:type="gramStart"/>
            <w:r>
              <w:t>Von</w:t>
            </w:r>
            <w:proofErr w:type="gramEnd"/>
            <w:r>
              <w:t xml:space="preserve"> Alten</w:t>
            </w:r>
          </w:p>
        </w:tc>
        <w:tc>
          <w:tcPr>
            <w:tcW w:w="5528" w:type="dxa"/>
          </w:tcPr>
          <w:p w14:paraId="59F29F6D" w14:textId="77777777" w:rsidR="008569E6" w:rsidRDefault="00AD36FC">
            <w:r>
              <w:t>Mr A Blum</w:t>
            </w:r>
          </w:p>
        </w:tc>
      </w:tr>
    </w:tbl>
    <w:p w14:paraId="2B14B308" w14:textId="223EB462" w:rsidR="00EE155E" w:rsidRDefault="00D03135">
      <w:r>
        <w:t xml:space="preserve">Mrs A </w:t>
      </w:r>
      <w:proofErr w:type="spellStart"/>
      <w:r>
        <w:t>Haase</w:t>
      </w:r>
      <w:proofErr w:type="spellEnd"/>
      <w:r>
        <w:t xml:space="preserve"> (</w:t>
      </w:r>
      <w:r w:rsidR="00BB4210">
        <w:t>co-opted</w:t>
      </w:r>
      <w:r>
        <w:t xml:space="preserve"> 31 January 2020)</w:t>
      </w:r>
    </w:p>
    <w:p w14:paraId="54250429" w14:textId="77777777" w:rsidR="00D03135" w:rsidRDefault="00D03135"/>
    <w:p w14:paraId="2B1D72F6" w14:textId="77777777" w:rsidR="00345D6F" w:rsidRDefault="00345D6F">
      <w:r>
        <w:t>CHAIRMAN</w:t>
      </w:r>
    </w:p>
    <w:p w14:paraId="23D00795" w14:textId="77777777" w:rsidR="00581F39" w:rsidRDefault="00BA052F">
      <w:r>
        <w:t>M</w:t>
      </w:r>
      <w:r w:rsidR="00516A28">
        <w:t>r</w:t>
      </w:r>
      <w:r>
        <w:t xml:space="preserve"> </w:t>
      </w:r>
      <w:r w:rsidR="00516A28">
        <w:t>U Bauer</w:t>
      </w:r>
    </w:p>
    <w:p w14:paraId="7EBFAC27" w14:textId="77777777" w:rsidR="00345D6F" w:rsidRDefault="00345D6F"/>
    <w:p w14:paraId="1A3C49E2" w14:textId="77777777" w:rsidR="00345D6F" w:rsidRDefault="00345D6F">
      <w:r>
        <w:t>VICE CHAIRMAN</w:t>
      </w:r>
    </w:p>
    <w:p w14:paraId="15EB245E" w14:textId="77777777" w:rsidR="00345D6F" w:rsidRDefault="00345D6F">
      <w:r>
        <w:t>Mr U Maynard</w:t>
      </w:r>
    </w:p>
    <w:p w14:paraId="78DEE5A3" w14:textId="77777777" w:rsidR="00345D6F" w:rsidRDefault="00345D6F"/>
    <w:p w14:paraId="1A1CA6F6" w14:textId="77777777" w:rsidR="00345D6F" w:rsidRDefault="00345D6F">
      <w:r>
        <w:t>HONORARY TREASURER</w:t>
      </w:r>
    </w:p>
    <w:p w14:paraId="583DF1E0" w14:textId="77777777" w:rsidR="00CE3EDF" w:rsidRDefault="008506DD">
      <w:r>
        <w:t xml:space="preserve">Mr </w:t>
      </w:r>
      <w:r w:rsidR="00FD1932">
        <w:t xml:space="preserve">J Rhys </w:t>
      </w:r>
    </w:p>
    <w:p w14:paraId="5B74F54A" w14:textId="77777777" w:rsidR="00345D6F" w:rsidRDefault="00345D6F"/>
    <w:p w14:paraId="30F30CB2" w14:textId="77777777" w:rsidR="00345D6F" w:rsidRDefault="00345D6F">
      <w:r>
        <w:t>HONORARY SECRETARY</w:t>
      </w:r>
    </w:p>
    <w:p w14:paraId="773AE952" w14:textId="77777777" w:rsidR="00345D6F" w:rsidRDefault="009268D5">
      <w:r>
        <w:t>M</w:t>
      </w:r>
      <w:r w:rsidR="00160254">
        <w:t>r</w:t>
      </w:r>
      <w:r w:rsidR="00516A28">
        <w:t xml:space="preserve">s B </w:t>
      </w:r>
      <w:proofErr w:type="gramStart"/>
      <w:r w:rsidR="00516A28">
        <w:t>Von</w:t>
      </w:r>
      <w:proofErr w:type="gramEnd"/>
      <w:r w:rsidR="00516A28">
        <w:t xml:space="preserve"> Alten</w:t>
      </w:r>
    </w:p>
    <w:p w14:paraId="2A15D4C5" w14:textId="77777777" w:rsidR="00345D6F" w:rsidRDefault="00345D6F"/>
    <w:p w14:paraId="22904549" w14:textId="77777777" w:rsidR="00345D6F" w:rsidRDefault="003352EF">
      <w:r>
        <w:t>OFFICE</w:t>
      </w:r>
      <w:r w:rsidR="00345D6F">
        <w:t xml:space="preserve"> MANAGER</w:t>
      </w:r>
    </w:p>
    <w:p w14:paraId="13BED272" w14:textId="77777777" w:rsidR="001D683D" w:rsidRDefault="00160254">
      <w:r>
        <w:t xml:space="preserve">Ms </w:t>
      </w:r>
      <w:r w:rsidR="00DB413A">
        <w:t xml:space="preserve">Doreen </w:t>
      </w:r>
      <w:r w:rsidR="00FF397F">
        <w:t>Scording</w:t>
      </w:r>
      <w:r>
        <w:t xml:space="preserve"> </w:t>
      </w:r>
    </w:p>
    <w:p w14:paraId="1A9C197C" w14:textId="77777777" w:rsidR="00345D6F" w:rsidRDefault="00345D6F"/>
    <w:p w14:paraId="718A7B1E" w14:textId="77777777" w:rsidR="00345D6F" w:rsidRDefault="00345D6F">
      <w:r>
        <w:t>CHARITY REGISTRATION NUMBER</w:t>
      </w:r>
    </w:p>
    <w:p w14:paraId="68A21C44" w14:textId="77777777" w:rsidR="00345D6F" w:rsidRDefault="00345D6F">
      <w:r>
        <w:t>288538 (</w:t>
      </w:r>
      <w:smartTag w:uri="urn:schemas-microsoft-com:office:smarttags" w:element="country-region">
        <w:r>
          <w:t>England</w:t>
        </w:r>
      </w:smartTag>
      <w:r>
        <w:t xml:space="preserve"> and </w:t>
      </w:r>
      <w:smartTag w:uri="urn:schemas-microsoft-com:office:smarttags" w:element="place">
        <w:smartTag w:uri="urn:schemas-microsoft-com:office:smarttags" w:element="country-region">
          <w:r>
            <w:t>Wales</w:t>
          </w:r>
        </w:smartTag>
      </w:smartTag>
      <w:r>
        <w:t>)</w:t>
      </w:r>
    </w:p>
    <w:p w14:paraId="2E234BF9" w14:textId="77777777" w:rsidR="00345D6F" w:rsidRDefault="00345D6F"/>
    <w:p w14:paraId="1B265F2F" w14:textId="77777777" w:rsidR="00345D6F" w:rsidRDefault="00345D6F">
      <w:r>
        <w:t>PRINCIPAL OFFICE</w:t>
      </w:r>
    </w:p>
    <w:p w14:paraId="2A1E4BBE" w14:textId="77777777" w:rsidR="00345D6F" w:rsidRDefault="00345D6F">
      <w:pPr>
        <w:rPr>
          <w:sz w:val="12"/>
        </w:rPr>
      </w:pPr>
    </w:p>
    <w:p w14:paraId="674C7E4E" w14:textId="77777777" w:rsidR="00345D6F" w:rsidRDefault="00345D6F">
      <w:r>
        <w:t>3</w:t>
      </w:r>
      <w:r w:rsidR="00CE2E84">
        <w:t>5</w:t>
      </w:r>
      <w:r>
        <w:t xml:space="preserve"> </w:t>
      </w:r>
      <w:r w:rsidR="00160254">
        <w:t>Craven Terrace</w:t>
      </w:r>
    </w:p>
    <w:p w14:paraId="7C965EB5" w14:textId="77777777" w:rsidR="00345D6F" w:rsidRDefault="00160254">
      <w:smartTag w:uri="urn:schemas-microsoft-com:office:smarttags" w:element="place">
        <w:smartTag w:uri="urn:schemas-microsoft-com:office:smarttags" w:element="City">
          <w:r>
            <w:t>London</w:t>
          </w:r>
        </w:smartTag>
      </w:smartTag>
      <w:r>
        <w:t xml:space="preserve">   W2 3EL</w:t>
      </w:r>
    </w:p>
    <w:p w14:paraId="2FBC46EE" w14:textId="77777777" w:rsidR="00345D6F" w:rsidRDefault="00345D6F"/>
    <w:p w14:paraId="64F9F7FE" w14:textId="77777777" w:rsidR="00345D6F" w:rsidRDefault="00345D6F">
      <w:r>
        <w:t>BANKERS</w:t>
      </w:r>
    </w:p>
    <w:p w14:paraId="64ABBBD0" w14:textId="77777777" w:rsidR="00345D6F" w:rsidRDefault="00345D6F">
      <w:pPr>
        <w:rPr>
          <w:sz w:val="12"/>
        </w:rPr>
      </w:pPr>
    </w:p>
    <w:p w14:paraId="2B511406" w14:textId="77777777" w:rsidR="00345D6F" w:rsidRDefault="00345D6F">
      <w:r>
        <w:t>HSBC Bank plc</w:t>
      </w:r>
    </w:p>
    <w:p w14:paraId="6079EE83" w14:textId="77777777" w:rsidR="00345D6F" w:rsidRDefault="00345D6F">
      <w:smartTag w:uri="urn:schemas-microsoft-com:office:smarttags" w:element="address">
        <w:smartTag w:uri="urn:schemas-microsoft-com:office:smarttags" w:element="Street">
          <w:r>
            <w:t>31 Euston Road</w:t>
          </w:r>
        </w:smartTag>
      </w:smartTag>
    </w:p>
    <w:p w14:paraId="40C00A9B" w14:textId="77777777" w:rsidR="00345D6F" w:rsidRDefault="00345D6F">
      <w:smartTag w:uri="urn:schemas-microsoft-com:office:smarttags" w:element="place">
        <w:smartTag w:uri="urn:schemas-microsoft-com:office:smarttags" w:element="City">
          <w:r>
            <w:t>London</w:t>
          </w:r>
        </w:smartTag>
      </w:smartTag>
      <w:r>
        <w:t xml:space="preserve">   NW1 2ST</w:t>
      </w:r>
    </w:p>
    <w:p w14:paraId="2263AF2E" w14:textId="77777777" w:rsidR="00345D6F" w:rsidRDefault="00345D6F">
      <w:pPr>
        <w:spacing w:line="360" w:lineRule="auto"/>
      </w:pPr>
    </w:p>
    <w:p w14:paraId="65444D80" w14:textId="77777777" w:rsidR="00345D6F" w:rsidRDefault="00345D6F">
      <w:r>
        <w:t xml:space="preserve">INDEPENDENT </w:t>
      </w:r>
      <w:r w:rsidR="002A1182">
        <w:t>ACCOUNTANTS</w:t>
      </w:r>
    </w:p>
    <w:p w14:paraId="085E26E2" w14:textId="77777777" w:rsidR="00345D6F" w:rsidRDefault="00345D6F">
      <w:pPr>
        <w:rPr>
          <w:sz w:val="12"/>
        </w:rPr>
      </w:pPr>
    </w:p>
    <w:p w14:paraId="1F06577D" w14:textId="77777777" w:rsidR="00345D6F" w:rsidRDefault="00EE155E">
      <w:r>
        <w:t>TC Group</w:t>
      </w:r>
    </w:p>
    <w:p w14:paraId="51571067" w14:textId="77777777" w:rsidR="00345D6F" w:rsidRDefault="00AD36FC">
      <w:r>
        <w:t>Level 1 Devonshire House</w:t>
      </w:r>
    </w:p>
    <w:p w14:paraId="141D2FE3" w14:textId="77777777" w:rsidR="00345D6F" w:rsidRDefault="00AD36FC">
      <w:r>
        <w:t>One Mayfair Place</w:t>
      </w:r>
    </w:p>
    <w:p w14:paraId="3EC2E398" w14:textId="77777777" w:rsidR="00345D6F" w:rsidRDefault="00345D6F">
      <w:r>
        <w:t xml:space="preserve">London </w:t>
      </w:r>
      <w:r w:rsidR="00AD36FC">
        <w:t>W1J 8AJ</w:t>
      </w:r>
    </w:p>
    <w:p w14:paraId="55A206AC" w14:textId="77777777" w:rsidR="005E185F" w:rsidRDefault="005E185F" w:rsidP="00403FB8"/>
    <w:p w14:paraId="43E6E720" w14:textId="77777777" w:rsidR="00805514" w:rsidRDefault="00805514" w:rsidP="00403FB8"/>
    <w:p w14:paraId="0C3D8D05" w14:textId="77777777" w:rsidR="00805514" w:rsidRDefault="00805514" w:rsidP="00403FB8"/>
    <w:p w14:paraId="3057BCDA" w14:textId="77777777" w:rsidR="00805514" w:rsidRDefault="00805514" w:rsidP="00403FB8"/>
    <w:p w14:paraId="30F4CE57" w14:textId="77777777" w:rsidR="00805514" w:rsidRDefault="00805514" w:rsidP="00403FB8"/>
    <w:p w14:paraId="3A9C9C99" w14:textId="77777777" w:rsidR="00805514" w:rsidRDefault="00805514" w:rsidP="00403FB8"/>
    <w:p w14:paraId="25306DE1" w14:textId="77777777" w:rsidR="003352EF" w:rsidRDefault="003352EF"/>
    <w:p w14:paraId="4DF4117A" w14:textId="77777777" w:rsidR="00EE155E" w:rsidRDefault="00EE155E">
      <w:pPr>
        <w:rPr>
          <w:b/>
        </w:rPr>
      </w:pPr>
    </w:p>
    <w:p w14:paraId="274F4CC3" w14:textId="77777777" w:rsidR="003352EF" w:rsidRDefault="003352EF">
      <w:pPr>
        <w:rPr>
          <w:b/>
        </w:rPr>
      </w:pPr>
      <w:r>
        <w:rPr>
          <w:b/>
        </w:rPr>
        <w:t>GERMAN WELFARE COUNCIL</w:t>
      </w:r>
      <w:r w:rsidR="00345D6F">
        <w:rPr>
          <w:b/>
        </w:rPr>
        <w:t xml:space="preserve"> </w:t>
      </w:r>
    </w:p>
    <w:p w14:paraId="2840ADB5" w14:textId="77777777" w:rsidR="00345D6F" w:rsidRPr="00BB4210" w:rsidRDefault="003352EF">
      <w:pPr>
        <w:rPr>
          <w:b/>
          <w:lang w:val="de-DE"/>
        </w:rPr>
      </w:pPr>
      <w:r w:rsidRPr="00BB4210">
        <w:rPr>
          <w:b/>
          <w:lang w:val="de-DE"/>
        </w:rPr>
        <w:t>(Deutscher Sozialausschuss/Deutsche Sozialberatungsstelle)</w:t>
      </w:r>
    </w:p>
    <w:p w14:paraId="5454BC90" w14:textId="77777777" w:rsidR="003352EF" w:rsidRPr="00BB4210" w:rsidRDefault="003352EF">
      <w:pPr>
        <w:rPr>
          <w:b/>
          <w:lang w:val="de-DE"/>
        </w:rPr>
      </w:pPr>
    </w:p>
    <w:p w14:paraId="51D2C8E9" w14:textId="77777777" w:rsidR="00345D6F" w:rsidRPr="00BB4210" w:rsidRDefault="00345D6F">
      <w:pPr>
        <w:rPr>
          <w:lang w:val="de-DE"/>
        </w:rPr>
      </w:pPr>
      <w:r w:rsidRPr="00BB4210">
        <w:rPr>
          <w:lang w:val="de-DE"/>
        </w:rPr>
        <w:t>Trustees’ Report</w:t>
      </w:r>
    </w:p>
    <w:p w14:paraId="1E72825D" w14:textId="77777777" w:rsidR="00345D6F" w:rsidRDefault="00345D6F">
      <w:r>
        <w:t>___________________________________________________________________________</w:t>
      </w:r>
    </w:p>
    <w:p w14:paraId="29FFFCF5" w14:textId="77777777" w:rsidR="00345D6F" w:rsidRDefault="00345D6F"/>
    <w:p w14:paraId="5C980E4E" w14:textId="77777777" w:rsidR="00345D6F" w:rsidRDefault="00345D6F"/>
    <w:p w14:paraId="5069B53B" w14:textId="77777777" w:rsidR="00345D6F" w:rsidRDefault="00345D6F"/>
    <w:p w14:paraId="025A6BAF" w14:textId="77777777" w:rsidR="00345D6F" w:rsidRDefault="00345D6F"/>
    <w:p w14:paraId="61E1C47B" w14:textId="77777777" w:rsidR="00345D6F" w:rsidRDefault="00345D6F">
      <w:r>
        <w:t>The Trustees submit their report for</w:t>
      </w:r>
      <w:r w:rsidR="001D683D">
        <w:t xml:space="preserve"> the year ended 31 December 20</w:t>
      </w:r>
      <w:r w:rsidR="00AD36FC">
        <w:t>20</w:t>
      </w:r>
      <w:r>
        <w:t>.</w:t>
      </w:r>
    </w:p>
    <w:p w14:paraId="2D3B8D76" w14:textId="77777777" w:rsidR="00345D6F" w:rsidRDefault="00345D6F">
      <w:pPr>
        <w:spacing w:line="360" w:lineRule="auto"/>
      </w:pPr>
    </w:p>
    <w:p w14:paraId="60AEAC20" w14:textId="77777777" w:rsidR="00345D6F" w:rsidRDefault="00345D6F">
      <w:r>
        <w:t>OBJECT</w:t>
      </w:r>
      <w:r w:rsidR="007878E8">
        <w:t>IVE</w:t>
      </w:r>
      <w:r>
        <w:t>S OF THE CHARITY</w:t>
      </w:r>
    </w:p>
    <w:p w14:paraId="280E33AC" w14:textId="77777777" w:rsidR="00345D6F" w:rsidRDefault="00345D6F"/>
    <w:p w14:paraId="43E1247A" w14:textId="77777777" w:rsidR="00632B79" w:rsidRDefault="00345D6F">
      <w:r>
        <w:t>The object</w:t>
      </w:r>
      <w:r w:rsidR="00632B79">
        <w:t>ives</w:t>
      </w:r>
      <w:r>
        <w:t xml:space="preserve"> of the</w:t>
      </w:r>
      <w:r w:rsidR="00632B79">
        <w:t xml:space="preserve"> charity are:</w:t>
      </w:r>
    </w:p>
    <w:p w14:paraId="2F4131BD" w14:textId="77777777" w:rsidR="00632B79" w:rsidRDefault="00632B79"/>
    <w:p w14:paraId="731DFC32" w14:textId="77777777" w:rsidR="00632B79" w:rsidRDefault="00632B79" w:rsidP="00632B79">
      <w:pPr>
        <w:numPr>
          <w:ilvl w:val="0"/>
          <w:numId w:val="6"/>
        </w:numPr>
      </w:pPr>
      <w:r>
        <w:t>To relieve poverty amongst persons predominantly of German origin who are in necessitous circumstances by the provisions of financial assistance to such persons and by such other means as shall further the said object.</w:t>
      </w:r>
    </w:p>
    <w:p w14:paraId="6060F084" w14:textId="77777777" w:rsidR="00632B79" w:rsidRDefault="00632B79" w:rsidP="00632B79">
      <w:pPr>
        <w:ind w:left="360"/>
      </w:pPr>
    </w:p>
    <w:p w14:paraId="01F7D697" w14:textId="77777777" w:rsidR="00345D6F" w:rsidRDefault="00632B79" w:rsidP="00632B79">
      <w:pPr>
        <w:numPr>
          <w:ilvl w:val="0"/>
          <w:numId w:val="6"/>
        </w:numPr>
      </w:pPr>
      <w:r>
        <w:t>To relieve the aged, particularly through the provision of recreational facilities for elderly persons predominantly of German origin who have need thereof by reason of their age or economic circumstances with the object of improving their conditions of life.</w:t>
      </w:r>
    </w:p>
    <w:p w14:paraId="1BF02225" w14:textId="77777777" w:rsidR="00632B79" w:rsidRDefault="00632B79" w:rsidP="00632B79">
      <w:pPr>
        <w:ind w:left="360"/>
      </w:pPr>
    </w:p>
    <w:p w14:paraId="665A9D43" w14:textId="77777777" w:rsidR="00345D6F" w:rsidRDefault="00345D6F">
      <w:r>
        <w:t>CONSTITUTION</w:t>
      </w:r>
    </w:p>
    <w:p w14:paraId="3D50108C" w14:textId="77777777" w:rsidR="00345D6F" w:rsidRDefault="00345D6F"/>
    <w:p w14:paraId="43979257" w14:textId="77777777" w:rsidR="00345D6F" w:rsidRDefault="00345D6F">
      <w:r>
        <w:t>The Trust was created by deed on 23 January 1984 and is an unincorporated charity (Registered Charity No. 288538).</w:t>
      </w:r>
    </w:p>
    <w:p w14:paraId="28D5F863" w14:textId="77777777" w:rsidR="00345D6F" w:rsidRDefault="00345D6F"/>
    <w:p w14:paraId="33A6AD35" w14:textId="77777777" w:rsidR="00345D6F" w:rsidRDefault="00345D6F">
      <w:r>
        <w:t>The address of its principal office is:</w:t>
      </w:r>
    </w:p>
    <w:p w14:paraId="1C4F896C" w14:textId="77777777" w:rsidR="00345D6F" w:rsidRDefault="00345D6F"/>
    <w:p w14:paraId="3257AC6F" w14:textId="77777777" w:rsidR="00345D6F" w:rsidRDefault="00345D6F">
      <w:pPr>
        <w:jc w:val="center"/>
      </w:pPr>
      <w:r>
        <w:t>3</w:t>
      </w:r>
      <w:r w:rsidR="00CE2E84">
        <w:t>5 Craven Terrace</w:t>
      </w:r>
    </w:p>
    <w:p w14:paraId="687EDAA4" w14:textId="77777777" w:rsidR="00345D6F" w:rsidRDefault="00345D6F">
      <w:pPr>
        <w:jc w:val="center"/>
      </w:pPr>
      <w:smartTag w:uri="urn:schemas-microsoft-com:office:smarttags" w:element="place">
        <w:smartTag w:uri="urn:schemas-microsoft-com:office:smarttags" w:element="City">
          <w:r>
            <w:t>London</w:t>
          </w:r>
        </w:smartTag>
      </w:smartTag>
      <w:r>
        <w:t xml:space="preserve">    </w:t>
      </w:r>
      <w:r w:rsidR="00CE2E84">
        <w:t>W2 3EL</w:t>
      </w:r>
    </w:p>
    <w:p w14:paraId="6596A7E2" w14:textId="77777777" w:rsidR="00345D6F" w:rsidRDefault="00345D6F">
      <w:pPr>
        <w:spacing w:line="360" w:lineRule="auto"/>
      </w:pPr>
    </w:p>
    <w:p w14:paraId="5FB36EED" w14:textId="77777777" w:rsidR="00345D6F" w:rsidRDefault="00345D6F">
      <w:r>
        <w:t>TRUSTEES AND OTHER RELEVANT PERSONS</w:t>
      </w:r>
    </w:p>
    <w:p w14:paraId="01B37489" w14:textId="77777777" w:rsidR="00345D6F" w:rsidRDefault="00345D6F"/>
    <w:p w14:paraId="5C8A579A" w14:textId="77777777" w:rsidR="00345D6F" w:rsidRDefault="00345D6F">
      <w:r>
        <w:t>The names of the Trustees and other relevant persons who have held office during the year are listed on page 1.  Trustees are appointed by the members at the Annual General Meeting or co-opted by the Executive Committee for approval by the members at the Annual General Meeting.  Trustees have a term of office of three years and re-election is permissible.</w:t>
      </w:r>
    </w:p>
    <w:p w14:paraId="424F92C1" w14:textId="77777777" w:rsidR="00345D6F" w:rsidRDefault="00345D6F">
      <w:pPr>
        <w:spacing w:line="360" w:lineRule="auto"/>
      </w:pPr>
    </w:p>
    <w:p w14:paraId="01BDBE80" w14:textId="77777777" w:rsidR="00345D6F" w:rsidRDefault="00345D6F">
      <w:r>
        <w:t>REVIEW OF ACTIVITIES</w:t>
      </w:r>
    </w:p>
    <w:p w14:paraId="6741D371" w14:textId="77777777" w:rsidR="00345D6F" w:rsidRDefault="00345D6F"/>
    <w:p w14:paraId="635996EE" w14:textId="77777777" w:rsidR="00345D6F" w:rsidRDefault="00345D6F">
      <w:r>
        <w:t xml:space="preserve">The result for the year is shown on page </w:t>
      </w:r>
      <w:r w:rsidR="00067151">
        <w:t>5</w:t>
      </w:r>
      <w:r>
        <w:t xml:space="preserve"> and the position at the end of the year is shown on page </w:t>
      </w:r>
      <w:r w:rsidR="00067151">
        <w:t>6</w:t>
      </w:r>
      <w:r>
        <w:t>.</w:t>
      </w:r>
    </w:p>
    <w:p w14:paraId="7F00031F" w14:textId="77777777" w:rsidR="00345D6F" w:rsidRDefault="00345D6F"/>
    <w:p w14:paraId="3E84B439" w14:textId="77777777" w:rsidR="002720A2" w:rsidRDefault="002720A2"/>
    <w:p w14:paraId="0402C135" w14:textId="77777777" w:rsidR="002D4519" w:rsidRDefault="002D4519">
      <w:pPr>
        <w:sectPr w:rsidR="002D4519" w:rsidSect="00743AA5">
          <w:footerReference w:type="default" r:id="rId9"/>
          <w:pgSz w:w="11907" w:h="16834" w:code="9"/>
          <w:pgMar w:top="851" w:right="992" w:bottom="568" w:left="1298" w:header="720" w:footer="720" w:gutter="0"/>
          <w:pgNumType w:start="1"/>
          <w:cols w:space="720"/>
          <w:docGrid w:linePitch="326"/>
        </w:sectPr>
      </w:pPr>
    </w:p>
    <w:p w14:paraId="78BAC134" w14:textId="77777777" w:rsidR="003352EF" w:rsidRPr="00BB4210" w:rsidRDefault="003352EF" w:rsidP="002D4519">
      <w:pPr>
        <w:rPr>
          <w:b/>
          <w:lang w:val="de-DE"/>
        </w:rPr>
      </w:pPr>
      <w:r w:rsidRPr="00BB4210">
        <w:rPr>
          <w:b/>
          <w:lang w:val="de-DE"/>
        </w:rPr>
        <w:lastRenderedPageBreak/>
        <w:t>GERMAN WELFARE COUNCIL</w:t>
      </w:r>
    </w:p>
    <w:p w14:paraId="2F92D583" w14:textId="77777777" w:rsidR="00345D6F" w:rsidRPr="00BB4210" w:rsidRDefault="00345D6F" w:rsidP="002D4519">
      <w:pPr>
        <w:rPr>
          <w:b/>
          <w:lang w:val="de-DE"/>
        </w:rPr>
      </w:pPr>
      <w:r w:rsidRPr="00BB4210">
        <w:rPr>
          <w:b/>
          <w:lang w:val="de-DE"/>
        </w:rPr>
        <w:t>(</w:t>
      </w:r>
      <w:r w:rsidR="003352EF" w:rsidRPr="00BB4210">
        <w:rPr>
          <w:b/>
          <w:lang w:val="de-DE"/>
        </w:rPr>
        <w:t>Deutscher Sozialausschuss/Deutsche Sozialberatungsstelle</w:t>
      </w:r>
      <w:r w:rsidRPr="00BB4210">
        <w:rPr>
          <w:b/>
          <w:lang w:val="de-DE"/>
        </w:rPr>
        <w:t>)</w:t>
      </w:r>
    </w:p>
    <w:p w14:paraId="2F15D28A" w14:textId="77777777" w:rsidR="00345D6F" w:rsidRPr="00BB4210" w:rsidRDefault="00345D6F">
      <w:pPr>
        <w:rPr>
          <w:b/>
          <w:lang w:val="de-DE"/>
        </w:rPr>
      </w:pPr>
    </w:p>
    <w:p w14:paraId="733ACAB3" w14:textId="77777777" w:rsidR="00345D6F" w:rsidRDefault="00345D6F">
      <w:r>
        <w:t>Trustees’ Report (continued)</w:t>
      </w:r>
    </w:p>
    <w:p w14:paraId="317F3BAD" w14:textId="77777777" w:rsidR="00345D6F" w:rsidRDefault="00345D6F">
      <w:r>
        <w:t>___________________________________________________________________________</w:t>
      </w:r>
    </w:p>
    <w:p w14:paraId="79211F0E" w14:textId="77777777" w:rsidR="000A038E" w:rsidRDefault="000A038E"/>
    <w:p w14:paraId="06B159AB" w14:textId="77777777" w:rsidR="00345D6F" w:rsidRPr="00932EB3" w:rsidRDefault="00345D6F">
      <w:r w:rsidRPr="00932EB3">
        <w:t>CHAIRMAN’S REPORT</w:t>
      </w:r>
    </w:p>
    <w:p w14:paraId="5CC9B914" w14:textId="77777777" w:rsidR="00345D6F" w:rsidRPr="00932EB3" w:rsidRDefault="00345D6F"/>
    <w:p w14:paraId="41CE2ACD" w14:textId="77777777" w:rsidR="00D03135" w:rsidRDefault="00D03135" w:rsidP="00D03135">
      <w:pPr>
        <w:rPr>
          <w:szCs w:val="24"/>
        </w:rPr>
      </w:pPr>
      <w:r w:rsidRPr="00D03135">
        <w:rPr>
          <w:szCs w:val="24"/>
        </w:rPr>
        <w:t xml:space="preserve">2020 was a year like no other before. This did of course affect the German Welfare Council. </w:t>
      </w:r>
    </w:p>
    <w:p w14:paraId="1D4CE1F3" w14:textId="77777777" w:rsidR="00D03135" w:rsidRPr="00D03135" w:rsidRDefault="00D03135" w:rsidP="00D03135">
      <w:pPr>
        <w:rPr>
          <w:szCs w:val="24"/>
        </w:rPr>
      </w:pPr>
    </w:p>
    <w:p w14:paraId="2984FB33" w14:textId="77777777" w:rsidR="00D03135" w:rsidRDefault="00D03135" w:rsidP="00D03135">
      <w:pPr>
        <w:rPr>
          <w:szCs w:val="24"/>
        </w:rPr>
      </w:pPr>
      <w:r w:rsidRPr="00D03135">
        <w:rPr>
          <w:szCs w:val="24"/>
        </w:rPr>
        <w:t xml:space="preserve">On the one hand Brexit became a reality and many people came for advice on the changes or reassurance in their situation. On the other </w:t>
      </w:r>
      <w:proofErr w:type="gramStart"/>
      <w:r w:rsidRPr="00D03135">
        <w:rPr>
          <w:szCs w:val="24"/>
        </w:rPr>
        <w:t>hand</w:t>
      </w:r>
      <w:proofErr w:type="gramEnd"/>
      <w:r w:rsidRPr="00D03135">
        <w:rPr>
          <w:szCs w:val="24"/>
        </w:rPr>
        <w:t xml:space="preserve"> the pandemic took hold and the office had to be closed for long periods due to lockdown. Mrs Scording was able to continue the work from home, as she had been doing anyway most days of the week for some years. But for many members who cannot use a computer it was difficult to handle. They relied on </w:t>
      </w:r>
      <w:proofErr w:type="gramStart"/>
      <w:r w:rsidRPr="00D03135">
        <w:rPr>
          <w:szCs w:val="24"/>
        </w:rPr>
        <w:t>face to face</w:t>
      </w:r>
      <w:proofErr w:type="gramEnd"/>
      <w:r w:rsidRPr="00D03135">
        <w:rPr>
          <w:szCs w:val="24"/>
        </w:rPr>
        <w:t xml:space="preserve"> meetings which were offered at the first possible opportunity thanks to the great personal dedication and commitment of Mrs Scording. </w:t>
      </w:r>
    </w:p>
    <w:p w14:paraId="6DA597C9" w14:textId="77777777" w:rsidR="00D03135" w:rsidRPr="00D03135" w:rsidRDefault="00D03135" w:rsidP="00D03135">
      <w:pPr>
        <w:rPr>
          <w:szCs w:val="24"/>
        </w:rPr>
      </w:pPr>
    </w:p>
    <w:p w14:paraId="04BCE612" w14:textId="77777777" w:rsidR="00D03135" w:rsidRDefault="00D03135" w:rsidP="00D03135">
      <w:pPr>
        <w:rPr>
          <w:szCs w:val="24"/>
        </w:rPr>
      </w:pPr>
      <w:r w:rsidRPr="00D03135">
        <w:rPr>
          <w:szCs w:val="24"/>
        </w:rPr>
        <w:t xml:space="preserve">Not only </w:t>
      </w:r>
      <w:r>
        <w:rPr>
          <w:szCs w:val="24"/>
        </w:rPr>
        <w:t>did the clients suffer</w:t>
      </w:r>
      <w:r w:rsidRPr="00D03135">
        <w:rPr>
          <w:szCs w:val="24"/>
        </w:rPr>
        <w:t xml:space="preserve"> from the exceptional circumstances, also the supporters. Many members could not pay their membership fee or donations they might otherwise have given. This is painfully true for one of our biggest donors, the German YMCA. With the end of tourism as we knew it, their income </w:t>
      </w:r>
      <w:proofErr w:type="gramStart"/>
      <w:r w:rsidRPr="00D03135">
        <w:rPr>
          <w:szCs w:val="24"/>
        </w:rPr>
        <w:t>dwindled</w:t>
      </w:r>
      <w:proofErr w:type="gramEnd"/>
      <w:r w:rsidRPr="00D03135">
        <w:rPr>
          <w:szCs w:val="24"/>
        </w:rPr>
        <w:t xml:space="preserve"> and they could not make any monetary contribution at all. They still provide the office rent free. </w:t>
      </w:r>
      <w:proofErr w:type="gramStart"/>
      <w:r w:rsidRPr="00D03135">
        <w:rPr>
          <w:szCs w:val="24"/>
        </w:rPr>
        <w:t>Luckily</w:t>
      </w:r>
      <w:proofErr w:type="gramEnd"/>
      <w:r w:rsidRPr="00D03135">
        <w:rPr>
          <w:szCs w:val="24"/>
        </w:rPr>
        <w:t xml:space="preserve"> the Kaiser Wilhelm II. Fund was able and so generous to plug the gap, so our books could balance once again. </w:t>
      </w:r>
    </w:p>
    <w:p w14:paraId="5DD2F151" w14:textId="77777777" w:rsidR="00D03135" w:rsidRPr="00D03135" w:rsidRDefault="00D03135" w:rsidP="00D03135">
      <w:pPr>
        <w:rPr>
          <w:szCs w:val="24"/>
        </w:rPr>
      </w:pPr>
    </w:p>
    <w:p w14:paraId="008093C9" w14:textId="77777777" w:rsidR="00345D6F" w:rsidRDefault="00D03135">
      <w:r w:rsidRPr="00D03135">
        <w:rPr>
          <w:szCs w:val="24"/>
        </w:rPr>
        <w:t xml:space="preserve">As I write this, the country seems to slowly </w:t>
      </w:r>
      <w:proofErr w:type="gramStart"/>
      <w:r w:rsidRPr="00D03135">
        <w:rPr>
          <w:szCs w:val="24"/>
        </w:rPr>
        <w:t>open up</w:t>
      </w:r>
      <w:proofErr w:type="gramEnd"/>
      <w:r w:rsidRPr="00D03135">
        <w:rPr>
          <w:szCs w:val="24"/>
        </w:rPr>
        <w:t xml:space="preserve"> again. Thanks to all our supporters we can look confidently at 2021 that we can continue to serve our clients well. Many thanks to all involved, members, donors, </w:t>
      </w:r>
      <w:proofErr w:type="gramStart"/>
      <w:r w:rsidRPr="00D03135">
        <w:rPr>
          <w:szCs w:val="24"/>
        </w:rPr>
        <w:t>volunteers</w:t>
      </w:r>
      <w:proofErr w:type="gramEnd"/>
      <w:r w:rsidRPr="00D03135">
        <w:rPr>
          <w:szCs w:val="24"/>
        </w:rPr>
        <w:t xml:space="preserve"> and Mrs Scording!</w:t>
      </w:r>
    </w:p>
    <w:p w14:paraId="5FB233F3" w14:textId="77777777" w:rsidR="00D03135" w:rsidRDefault="00D03135"/>
    <w:p w14:paraId="527FD861" w14:textId="77777777" w:rsidR="00345D6F" w:rsidRDefault="00345D6F"/>
    <w:p w14:paraId="0D9CE426" w14:textId="77777777" w:rsidR="00345D6F" w:rsidRDefault="00345D6F">
      <w:r>
        <w:t>On behalf of the Trustees</w:t>
      </w:r>
    </w:p>
    <w:p w14:paraId="56E9304A" w14:textId="77777777" w:rsidR="00345D6F" w:rsidRDefault="00345D6F"/>
    <w:p w14:paraId="4AEE6059" w14:textId="77777777" w:rsidR="00345D6F" w:rsidRDefault="00345D6F"/>
    <w:p w14:paraId="35F30B87" w14:textId="77777777" w:rsidR="00345D6F" w:rsidRDefault="00345D6F"/>
    <w:p w14:paraId="480E01AD" w14:textId="77777777" w:rsidR="00345D6F" w:rsidRDefault="00345D6F"/>
    <w:p w14:paraId="5C631633" w14:textId="77777777" w:rsidR="00345D6F" w:rsidRDefault="00290C3F">
      <w:pPr>
        <w:rPr>
          <w:b/>
        </w:rPr>
      </w:pPr>
      <w:r>
        <w:rPr>
          <w:b/>
        </w:rPr>
        <w:t>M</w:t>
      </w:r>
      <w:r w:rsidR="00516A28">
        <w:rPr>
          <w:b/>
        </w:rPr>
        <w:t>R U BAUER</w:t>
      </w:r>
    </w:p>
    <w:p w14:paraId="60577FE3" w14:textId="77777777" w:rsidR="00345D6F" w:rsidRDefault="00345D6F">
      <w:r>
        <w:t>Chairman</w:t>
      </w:r>
    </w:p>
    <w:p w14:paraId="17D20DBF" w14:textId="77777777" w:rsidR="00345D6F" w:rsidRDefault="00876418">
      <w:r>
        <w:t>………………..</w:t>
      </w:r>
    </w:p>
    <w:p w14:paraId="70660989" w14:textId="77777777" w:rsidR="00345D6F" w:rsidRDefault="00345D6F"/>
    <w:p w14:paraId="1588D2F8" w14:textId="77777777" w:rsidR="005026DE" w:rsidRDefault="005026DE" w:rsidP="00632B79">
      <w:pPr>
        <w:ind w:left="4320"/>
      </w:pPr>
    </w:p>
    <w:p w14:paraId="3D1233DC" w14:textId="77777777" w:rsidR="002D4519" w:rsidRDefault="002D4519" w:rsidP="00632B79">
      <w:pPr>
        <w:ind w:left="4320"/>
      </w:pPr>
    </w:p>
    <w:p w14:paraId="7E5C487F" w14:textId="77777777" w:rsidR="002D4519" w:rsidRDefault="002D4519" w:rsidP="00632B79">
      <w:pPr>
        <w:ind w:left="4320"/>
      </w:pPr>
    </w:p>
    <w:p w14:paraId="35563E94" w14:textId="77777777" w:rsidR="002D4519" w:rsidRDefault="002D4519" w:rsidP="00632B79">
      <w:pPr>
        <w:ind w:left="4320"/>
      </w:pPr>
    </w:p>
    <w:p w14:paraId="48AB72C8" w14:textId="77777777" w:rsidR="002D4519" w:rsidRDefault="002D4519" w:rsidP="00632B79">
      <w:pPr>
        <w:ind w:left="4320"/>
      </w:pPr>
    </w:p>
    <w:p w14:paraId="745F3347" w14:textId="77777777" w:rsidR="002D4519" w:rsidRDefault="002D4519" w:rsidP="00632B79">
      <w:pPr>
        <w:ind w:left="4320"/>
      </w:pPr>
    </w:p>
    <w:p w14:paraId="033F15B8" w14:textId="77777777" w:rsidR="002D4519" w:rsidRDefault="002D4519" w:rsidP="00632B79">
      <w:pPr>
        <w:ind w:left="4320"/>
      </w:pPr>
    </w:p>
    <w:p w14:paraId="2630EF1D" w14:textId="77777777" w:rsidR="002D4519" w:rsidRDefault="002D4519" w:rsidP="00632B79">
      <w:pPr>
        <w:ind w:left="4320"/>
      </w:pPr>
    </w:p>
    <w:p w14:paraId="3E51F904" w14:textId="77777777" w:rsidR="002D4519" w:rsidRDefault="002D4519" w:rsidP="00632B79">
      <w:pPr>
        <w:ind w:left="4320"/>
      </w:pPr>
    </w:p>
    <w:p w14:paraId="69CAD1E3" w14:textId="77777777" w:rsidR="00D03135" w:rsidRDefault="00D03135" w:rsidP="00632B79">
      <w:pPr>
        <w:ind w:left="4320"/>
      </w:pPr>
    </w:p>
    <w:p w14:paraId="24E2DD97" w14:textId="77777777" w:rsidR="002D4519" w:rsidRDefault="002D4519" w:rsidP="00632B79">
      <w:pPr>
        <w:ind w:left="4320"/>
      </w:pPr>
    </w:p>
    <w:p w14:paraId="2E5BA174" w14:textId="77777777" w:rsidR="002D4519" w:rsidRDefault="002D4519" w:rsidP="00632B79">
      <w:pPr>
        <w:ind w:left="4320"/>
      </w:pPr>
    </w:p>
    <w:p w14:paraId="0C4DB071" w14:textId="77777777" w:rsidR="002D4519" w:rsidRDefault="002D4519" w:rsidP="00632B79">
      <w:pPr>
        <w:ind w:left="4320"/>
      </w:pPr>
    </w:p>
    <w:p w14:paraId="1B76959A" w14:textId="77777777" w:rsidR="002D4519" w:rsidRDefault="002D4519" w:rsidP="00632B79">
      <w:pPr>
        <w:ind w:left="4320"/>
      </w:pPr>
    </w:p>
    <w:p w14:paraId="2F55F16A" w14:textId="77777777" w:rsidR="00D03135" w:rsidRDefault="00D03135"/>
    <w:p w14:paraId="0F1B3964" w14:textId="77777777" w:rsidR="003352EF" w:rsidRDefault="00583E95">
      <w:pPr>
        <w:rPr>
          <w:b/>
        </w:rPr>
      </w:pPr>
      <w:r>
        <w:rPr>
          <w:b/>
        </w:rPr>
        <w:lastRenderedPageBreak/>
        <w:t>Independent examiner’s</w:t>
      </w:r>
      <w:r w:rsidR="00345D6F">
        <w:rPr>
          <w:b/>
        </w:rPr>
        <w:t xml:space="preserve"> report to the trustees of </w:t>
      </w:r>
      <w:r w:rsidR="003352EF">
        <w:rPr>
          <w:b/>
        </w:rPr>
        <w:t xml:space="preserve">GERMAN WELFARE COUNCIL </w:t>
      </w:r>
    </w:p>
    <w:p w14:paraId="2275688D" w14:textId="77777777" w:rsidR="00345D6F" w:rsidRDefault="00345D6F">
      <w:pPr>
        <w:rPr>
          <w:b/>
        </w:rPr>
      </w:pPr>
      <w:r>
        <w:rPr>
          <w:b/>
        </w:rPr>
        <w:t>(</w:t>
      </w:r>
      <w:proofErr w:type="spellStart"/>
      <w:r w:rsidR="003352EF">
        <w:rPr>
          <w:b/>
        </w:rPr>
        <w:t>Deutscher</w:t>
      </w:r>
      <w:proofErr w:type="spellEnd"/>
      <w:r w:rsidR="003352EF">
        <w:rPr>
          <w:b/>
        </w:rPr>
        <w:t xml:space="preserve"> </w:t>
      </w:r>
      <w:proofErr w:type="spellStart"/>
      <w:r w:rsidR="003352EF">
        <w:rPr>
          <w:b/>
        </w:rPr>
        <w:t>Sozialausschuss</w:t>
      </w:r>
      <w:proofErr w:type="spellEnd"/>
      <w:r w:rsidR="003352EF">
        <w:rPr>
          <w:b/>
        </w:rPr>
        <w:t xml:space="preserve">/Deutsche </w:t>
      </w:r>
      <w:proofErr w:type="spellStart"/>
      <w:r w:rsidR="003352EF">
        <w:rPr>
          <w:b/>
        </w:rPr>
        <w:t>Sozialberatungsstelle</w:t>
      </w:r>
      <w:proofErr w:type="spellEnd"/>
      <w:r>
        <w:rPr>
          <w:b/>
        </w:rPr>
        <w:t>)</w:t>
      </w:r>
    </w:p>
    <w:p w14:paraId="0D38BE0B" w14:textId="77777777" w:rsidR="00345D6F" w:rsidRDefault="00345D6F">
      <w:r>
        <w:t>___________________________________________________________________________</w:t>
      </w:r>
    </w:p>
    <w:p w14:paraId="54DF7726" w14:textId="77777777" w:rsidR="00E55A58" w:rsidRDefault="00E55A58"/>
    <w:p w14:paraId="1BEACDC4" w14:textId="77777777" w:rsidR="00583E95" w:rsidRDefault="00583E95" w:rsidP="00583E95">
      <w:pPr>
        <w:ind w:right="545"/>
        <w:rPr>
          <w:sz w:val="22"/>
        </w:rPr>
      </w:pPr>
      <w:r>
        <w:rPr>
          <w:sz w:val="22"/>
        </w:rPr>
        <w:t>I report on the accounts of the trust for the year ended 31 December 20</w:t>
      </w:r>
      <w:r w:rsidR="00AD36FC">
        <w:rPr>
          <w:sz w:val="22"/>
        </w:rPr>
        <w:t>20</w:t>
      </w:r>
      <w:r>
        <w:rPr>
          <w:sz w:val="22"/>
        </w:rPr>
        <w:t xml:space="preserve"> which are set out on pages 5 to 9.</w:t>
      </w:r>
    </w:p>
    <w:p w14:paraId="19E48D54" w14:textId="77777777" w:rsidR="00583E95" w:rsidRDefault="00583E95" w:rsidP="00583E95">
      <w:pPr>
        <w:rPr>
          <w:sz w:val="22"/>
        </w:rPr>
      </w:pPr>
    </w:p>
    <w:p w14:paraId="700EA109" w14:textId="77777777" w:rsidR="00583E95" w:rsidRDefault="00583E95" w:rsidP="00583E95">
      <w:pPr>
        <w:rPr>
          <w:b/>
          <w:sz w:val="22"/>
        </w:rPr>
      </w:pPr>
      <w:r>
        <w:rPr>
          <w:b/>
          <w:sz w:val="22"/>
        </w:rPr>
        <w:t>Respective responsibilities of trustees and examiner</w:t>
      </w:r>
    </w:p>
    <w:p w14:paraId="7C44C815" w14:textId="77777777" w:rsidR="00583E95" w:rsidRDefault="00583E95" w:rsidP="00583E95">
      <w:pPr>
        <w:rPr>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113" w:type="dxa"/>
          <w:bottom w:w="57" w:type="dxa"/>
          <w:right w:w="113" w:type="dxa"/>
        </w:tblCellMar>
        <w:tblLook w:val="0000" w:firstRow="0" w:lastRow="0" w:firstColumn="0" w:lastColumn="0" w:noHBand="0" w:noVBand="0"/>
      </w:tblPr>
      <w:tblGrid>
        <w:gridCol w:w="9327"/>
      </w:tblGrid>
      <w:tr w:rsidR="00583E95" w:rsidRPr="00317451" w14:paraId="44EF8C18" w14:textId="77777777" w:rsidTr="00156F8A">
        <w:trPr>
          <w:trHeight w:val="2270"/>
        </w:trPr>
        <w:tc>
          <w:tcPr>
            <w:tcW w:w="9327" w:type="dxa"/>
            <w:tcBorders>
              <w:top w:val="nil"/>
              <w:left w:val="nil"/>
              <w:bottom w:val="nil"/>
              <w:right w:val="nil"/>
            </w:tcBorders>
          </w:tcPr>
          <w:p w14:paraId="75BCCA88" w14:textId="77777777" w:rsidR="00583E95" w:rsidRDefault="00583E95" w:rsidP="00156F8A">
            <w:pPr>
              <w:numPr>
                <w:ilvl w:val="12"/>
                <w:numId w:val="0"/>
              </w:numPr>
              <w:jc w:val="both"/>
              <w:rPr>
                <w:rFonts w:cs="Arial"/>
                <w:sz w:val="22"/>
                <w:szCs w:val="22"/>
              </w:rPr>
            </w:pPr>
            <w:r w:rsidRPr="00E03972">
              <w:rPr>
                <w:rFonts w:cs="Arial"/>
                <w:sz w:val="22"/>
                <w:szCs w:val="22"/>
              </w:rPr>
              <w:t xml:space="preserve">The charity's trustees are responsible for the preparation of the accounts. The charity’s trustees consider that an audit is not required for this year under section </w:t>
            </w:r>
            <w:r>
              <w:rPr>
                <w:rFonts w:cs="Arial"/>
                <w:sz w:val="22"/>
                <w:szCs w:val="22"/>
              </w:rPr>
              <w:t>144(2)</w:t>
            </w:r>
            <w:r w:rsidRPr="00E03972">
              <w:rPr>
                <w:rFonts w:cs="Arial"/>
                <w:sz w:val="22"/>
                <w:szCs w:val="22"/>
              </w:rPr>
              <w:t xml:space="preserve"> of the Charities Act </w:t>
            </w:r>
            <w:r>
              <w:rPr>
                <w:rFonts w:cs="Arial"/>
                <w:sz w:val="22"/>
                <w:szCs w:val="22"/>
              </w:rPr>
              <w:t>2011</w:t>
            </w:r>
            <w:r w:rsidRPr="00E03972">
              <w:rPr>
                <w:rFonts w:cs="Arial"/>
                <w:sz w:val="22"/>
                <w:szCs w:val="22"/>
              </w:rPr>
              <w:t xml:space="preserve"> (the </w:t>
            </w:r>
            <w:r>
              <w:rPr>
                <w:rFonts w:cs="Arial"/>
                <w:sz w:val="22"/>
                <w:szCs w:val="22"/>
              </w:rPr>
              <w:t>2011</w:t>
            </w:r>
            <w:r w:rsidRPr="00E03972">
              <w:rPr>
                <w:rFonts w:cs="Arial"/>
                <w:sz w:val="22"/>
                <w:szCs w:val="22"/>
              </w:rPr>
              <w:t xml:space="preserve"> Act) and that an independent examination is needed.  </w:t>
            </w:r>
          </w:p>
          <w:p w14:paraId="66B2BBD0" w14:textId="77777777" w:rsidR="00583E95" w:rsidRPr="00E03972" w:rsidRDefault="00583E95" w:rsidP="00156F8A">
            <w:pPr>
              <w:numPr>
                <w:ilvl w:val="12"/>
                <w:numId w:val="0"/>
              </w:numPr>
              <w:jc w:val="both"/>
              <w:rPr>
                <w:rFonts w:cs="Arial"/>
                <w:sz w:val="22"/>
                <w:szCs w:val="22"/>
              </w:rPr>
            </w:pPr>
          </w:p>
          <w:p w14:paraId="71DC16DE" w14:textId="77777777" w:rsidR="00583E95" w:rsidRDefault="00583E95" w:rsidP="00156F8A">
            <w:pPr>
              <w:numPr>
                <w:ilvl w:val="12"/>
                <w:numId w:val="0"/>
              </w:numPr>
              <w:jc w:val="both"/>
              <w:rPr>
                <w:rFonts w:cs="Arial"/>
                <w:sz w:val="22"/>
                <w:szCs w:val="22"/>
              </w:rPr>
            </w:pPr>
            <w:r>
              <w:rPr>
                <w:rFonts w:cs="Arial"/>
                <w:sz w:val="22"/>
                <w:szCs w:val="22"/>
              </w:rPr>
              <w:t>It</w:t>
            </w:r>
            <w:r w:rsidRPr="00E03972">
              <w:rPr>
                <w:rFonts w:cs="Arial"/>
                <w:sz w:val="22"/>
                <w:szCs w:val="22"/>
              </w:rPr>
              <w:t xml:space="preserve"> is my responsibility to: </w:t>
            </w:r>
          </w:p>
          <w:p w14:paraId="2366299A" w14:textId="77777777" w:rsidR="00583E95" w:rsidRPr="00E03972" w:rsidRDefault="00583E95" w:rsidP="00156F8A">
            <w:pPr>
              <w:numPr>
                <w:ilvl w:val="12"/>
                <w:numId w:val="0"/>
              </w:numPr>
              <w:jc w:val="both"/>
              <w:rPr>
                <w:rFonts w:cs="Arial"/>
                <w:sz w:val="22"/>
                <w:szCs w:val="22"/>
              </w:rPr>
            </w:pPr>
          </w:p>
          <w:p w14:paraId="2156C29A" w14:textId="77777777" w:rsidR="00583E95" w:rsidRPr="00E03972" w:rsidRDefault="00583E95" w:rsidP="00583E95">
            <w:pPr>
              <w:numPr>
                <w:ilvl w:val="0"/>
                <w:numId w:val="9"/>
              </w:numPr>
              <w:jc w:val="both"/>
              <w:rPr>
                <w:rFonts w:cs="Arial"/>
                <w:sz w:val="22"/>
                <w:szCs w:val="22"/>
              </w:rPr>
            </w:pPr>
            <w:r w:rsidRPr="00E03972">
              <w:rPr>
                <w:rFonts w:cs="Arial"/>
                <w:sz w:val="22"/>
                <w:szCs w:val="22"/>
              </w:rPr>
              <w:t xml:space="preserve">examine the accounts under section </w:t>
            </w:r>
            <w:r>
              <w:rPr>
                <w:rFonts w:cs="Arial"/>
                <w:sz w:val="22"/>
                <w:szCs w:val="22"/>
              </w:rPr>
              <w:t>145</w:t>
            </w:r>
            <w:r w:rsidRPr="00E03972">
              <w:rPr>
                <w:rFonts w:cs="Arial"/>
                <w:sz w:val="22"/>
                <w:szCs w:val="22"/>
              </w:rPr>
              <w:t xml:space="preserve"> of the</w:t>
            </w:r>
            <w:r>
              <w:rPr>
                <w:rFonts w:cs="Arial"/>
                <w:sz w:val="22"/>
                <w:szCs w:val="22"/>
              </w:rPr>
              <w:t xml:space="preserve"> 2011</w:t>
            </w:r>
            <w:r w:rsidRPr="00E03972">
              <w:rPr>
                <w:rFonts w:cs="Arial"/>
                <w:sz w:val="22"/>
                <w:szCs w:val="22"/>
              </w:rPr>
              <w:t xml:space="preserve"> Act, </w:t>
            </w:r>
          </w:p>
          <w:p w14:paraId="187456A1" w14:textId="77777777" w:rsidR="00583E95" w:rsidRPr="00E03972" w:rsidRDefault="00583E95" w:rsidP="00583E95">
            <w:pPr>
              <w:numPr>
                <w:ilvl w:val="0"/>
                <w:numId w:val="9"/>
              </w:numPr>
              <w:jc w:val="both"/>
              <w:rPr>
                <w:rFonts w:cs="Arial"/>
                <w:sz w:val="22"/>
                <w:szCs w:val="22"/>
              </w:rPr>
            </w:pPr>
            <w:r w:rsidRPr="00E03972">
              <w:rPr>
                <w:rFonts w:cs="Arial"/>
                <w:sz w:val="22"/>
                <w:szCs w:val="22"/>
              </w:rPr>
              <w:t xml:space="preserve">to follow the procedures laid down in the </w:t>
            </w:r>
            <w:r>
              <w:rPr>
                <w:rFonts w:cs="Arial"/>
                <w:sz w:val="22"/>
                <w:szCs w:val="22"/>
              </w:rPr>
              <w:t>g</w:t>
            </w:r>
            <w:r w:rsidRPr="00E03972">
              <w:rPr>
                <w:rFonts w:cs="Arial"/>
                <w:sz w:val="22"/>
                <w:szCs w:val="22"/>
              </w:rPr>
              <w:t>eneral Directions g</w:t>
            </w:r>
            <w:r>
              <w:rPr>
                <w:rFonts w:cs="Arial"/>
                <w:sz w:val="22"/>
                <w:szCs w:val="22"/>
              </w:rPr>
              <w:t xml:space="preserve">iven by the Charity Commission </w:t>
            </w:r>
            <w:r w:rsidRPr="00E03972">
              <w:rPr>
                <w:rFonts w:cs="Arial"/>
                <w:sz w:val="22"/>
                <w:szCs w:val="22"/>
              </w:rPr>
              <w:t xml:space="preserve">under section </w:t>
            </w:r>
            <w:r>
              <w:rPr>
                <w:rFonts w:cs="Arial"/>
                <w:sz w:val="22"/>
                <w:szCs w:val="22"/>
              </w:rPr>
              <w:t>145</w:t>
            </w:r>
            <w:r w:rsidRPr="00E03972">
              <w:rPr>
                <w:rFonts w:cs="Arial"/>
                <w:sz w:val="22"/>
                <w:szCs w:val="22"/>
              </w:rPr>
              <w:t>(</w:t>
            </w:r>
            <w:r>
              <w:rPr>
                <w:rFonts w:cs="Arial"/>
                <w:sz w:val="22"/>
                <w:szCs w:val="22"/>
              </w:rPr>
              <w:t>5</w:t>
            </w:r>
            <w:r w:rsidRPr="00E03972">
              <w:rPr>
                <w:rFonts w:cs="Arial"/>
                <w:sz w:val="22"/>
                <w:szCs w:val="22"/>
              </w:rPr>
              <w:t>)(b) of the</w:t>
            </w:r>
            <w:r>
              <w:rPr>
                <w:rFonts w:cs="Arial"/>
                <w:sz w:val="22"/>
                <w:szCs w:val="22"/>
              </w:rPr>
              <w:t xml:space="preserve"> 2011</w:t>
            </w:r>
            <w:r w:rsidRPr="00E03972">
              <w:rPr>
                <w:rFonts w:cs="Arial"/>
                <w:sz w:val="22"/>
                <w:szCs w:val="22"/>
              </w:rPr>
              <w:t xml:space="preserve"> Act, and </w:t>
            </w:r>
          </w:p>
          <w:p w14:paraId="422C194F" w14:textId="77777777" w:rsidR="00583E95" w:rsidRDefault="00583E95" w:rsidP="00583E95">
            <w:pPr>
              <w:numPr>
                <w:ilvl w:val="0"/>
                <w:numId w:val="9"/>
              </w:numPr>
              <w:jc w:val="both"/>
              <w:rPr>
                <w:rFonts w:cs="Arial"/>
                <w:sz w:val="22"/>
                <w:szCs w:val="22"/>
              </w:rPr>
            </w:pPr>
            <w:r w:rsidRPr="00E03972">
              <w:rPr>
                <w:rFonts w:cs="Arial"/>
                <w:sz w:val="22"/>
                <w:szCs w:val="22"/>
              </w:rPr>
              <w:t xml:space="preserve">to state whether </w:t>
            </w:r>
            <w:proofErr w:type="gramStart"/>
            <w:r w:rsidRPr="00E03972">
              <w:rPr>
                <w:rFonts w:cs="Arial"/>
                <w:sz w:val="22"/>
                <w:szCs w:val="22"/>
              </w:rPr>
              <w:t>particular matters</w:t>
            </w:r>
            <w:proofErr w:type="gramEnd"/>
            <w:r w:rsidRPr="00E03972">
              <w:rPr>
                <w:rFonts w:cs="Arial"/>
                <w:sz w:val="22"/>
                <w:szCs w:val="22"/>
              </w:rPr>
              <w:t xml:space="preserve"> have come to my attention.</w:t>
            </w:r>
          </w:p>
          <w:p w14:paraId="30D3B5BB" w14:textId="77777777" w:rsidR="00583E95" w:rsidRPr="00E03972" w:rsidRDefault="00583E95" w:rsidP="00156F8A">
            <w:pPr>
              <w:jc w:val="both"/>
              <w:rPr>
                <w:rFonts w:cs="Arial"/>
                <w:sz w:val="22"/>
                <w:szCs w:val="22"/>
              </w:rPr>
            </w:pPr>
          </w:p>
        </w:tc>
      </w:tr>
      <w:tr w:rsidR="00583E95" w:rsidRPr="00317451" w14:paraId="37FE0881" w14:textId="77777777" w:rsidTr="00156F8A">
        <w:trPr>
          <w:trHeight w:val="1925"/>
        </w:trPr>
        <w:tc>
          <w:tcPr>
            <w:tcW w:w="9327" w:type="dxa"/>
            <w:tcBorders>
              <w:top w:val="nil"/>
              <w:left w:val="nil"/>
              <w:bottom w:val="nil"/>
              <w:right w:val="nil"/>
            </w:tcBorders>
          </w:tcPr>
          <w:p w14:paraId="34DE414C" w14:textId="77777777" w:rsidR="00583E95" w:rsidRDefault="00583E95" w:rsidP="00156F8A">
            <w:pPr>
              <w:jc w:val="both"/>
              <w:rPr>
                <w:rFonts w:cs="Arial"/>
                <w:b/>
                <w:sz w:val="22"/>
                <w:szCs w:val="22"/>
              </w:rPr>
            </w:pPr>
            <w:r>
              <w:rPr>
                <w:rFonts w:cs="Arial"/>
                <w:b/>
                <w:sz w:val="22"/>
                <w:szCs w:val="22"/>
              </w:rPr>
              <w:t>Basis of independent examiner’s report</w:t>
            </w:r>
          </w:p>
          <w:p w14:paraId="4D7BCC83" w14:textId="77777777" w:rsidR="00583E95" w:rsidRDefault="00583E95" w:rsidP="00156F8A">
            <w:pPr>
              <w:jc w:val="both"/>
              <w:rPr>
                <w:rFonts w:cs="Arial"/>
                <w:b/>
                <w:sz w:val="22"/>
                <w:szCs w:val="22"/>
              </w:rPr>
            </w:pPr>
          </w:p>
          <w:p w14:paraId="21619782" w14:textId="77777777" w:rsidR="00583E95" w:rsidRPr="00E03972" w:rsidRDefault="00583E95" w:rsidP="00156F8A">
            <w:pPr>
              <w:jc w:val="both"/>
              <w:rPr>
                <w:rFonts w:cs="Arial"/>
                <w:sz w:val="22"/>
                <w:szCs w:val="22"/>
              </w:rPr>
            </w:pPr>
            <w:r w:rsidRPr="00E03972">
              <w:rPr>
                <w:sz w:val="22"/>
                <w:szCs w:val="22"/>
              </w:rPr>
              <w:t xml:space="preserve">My examination was carried out in accordance with </w:t>
            </w:r>
            <w:r>
              <w:rPr>
                <w:sz w:val="22"/>
                <w:szCs w:val="22"/>
              </w:rPr>
              <w:t>G</w:t>
            </w:r>
            <w:r w:rsidRPr="00E03972">
              <w:rPr>
                <w:sz w:val="22"/>
                <w:szCs w:val="22"/>
              </w:rPr>
              <w:t xml:space="preserve">eneral Directions given by the Charity Commission.  An examination includes a review of the accounting records kept by the charity and a comparison of the accounts presented with those records.  It also includes consideration of any unusual items or disclosures in the </w:t>
            </w:r>
            <w:proofErr w:type="gramStart"/>
            <w:r w:rsidRPr="00E03972">
              <w:rPr>
                <w:sz w:val="22"/>
                <w:szCs w:val="22"/>
              </w:rPr>
              <w:t>accounts, and</w:t>
            </w:r>
            <w:proofErr w:type="gramEnd"/>
            <w:r w:rsidRPr="00E03972">
              <w:rPr>
                <w:sz w:val="22"/>
                <w:szCs w:val="22"/>
              </w:rPr>
              <w:t xml:space="preserve"> seeking explanations from the trustees concerning any such matters.  The procedures undertaken do not provide all the evidence that would be required in an audit, and consequently no opinion is given as to whether the ac</w:t>
            </w:r>
            <w:r>
              <w:rPr>
                <w:sz w:val="22"/>
                <w:szCs w:val="22"/>
              </w:rPr>
              <w:t>counts present a ‘true and fair</w:t>
            </w:r>
            <w:r w:rsidRPr="00E03972">
              <w:rPr>
                <w:sz w:val="22"/>
                <w:szCs w:val="22"/>
              </w:rPr>
              <w:t xml:space="preserve"> view</w:t>
            </w:r>
            <w:proofErr w:type="gramStart"/>
            <w:r>
              <w:rPr>
                <w:sz w:val="22"/>
                <w:szCs w:val="22"/>
              </w:rPr>
              <w:t>’</w:t>
            </w:r>
            <w:proofErr w:type="gramEnd"/>
            <w:r w:rsidRPr="00E03972">
              <w:rPr>
                <w:sz w:val="22"/>
                <w:szCs w:val="22"/>
              </w:rPr>
              <w:t xml:space="preserve"> and the report is limited to those matters set out in the statement below.</w:t>
            </w:r>
          </w:p>
        </w:tc>
      </w:tr>
      <w:tr w:rsidR="00583E95" w:rsidRPr="00317451" w14:paraId="72B59190" w14:textId="77777777" w:rsidTr="00156F8A">
        <w:tc>
          <w:tcPr>
            <w:tcW w:w="9327" w:type="dxa"/>
            <w:tcBorders>
              <w:top w:val="nil"/>
              <w:left w:val="nil"/>
              <w:bottom w:val="nil"/>
              <w:right w:val="nil"/>
            </w:tcBorders>
          </w:tcPr>
          <w:p w14:paraId="27991222" w14:textId="77777777" w:rsidR="00583E95" w:rsidRDefault="00583E95" w:rsidP="00156F8A">
            <w:pPr>
              <w:jc w:val="both"/>
              <w:rPr>
                <w:rFonts w:cs="Arial"/>
                <w:b/>
                <w:sz w:val="22"/>
                <w:szCs w:val="22"/>
              </w:rPr>
            </w:pPr>
            <w:r>
              <w:rPr>
                <w:rFonts w:cs="Arial"/>
                <w:b/>
                <w:sz w:val="22"/>
                <w:szCs w:val="22"/>
              </w:rPr>
              <w:t>Independent examiner’s statement</w:t>
            </w:r>
          </w:p>
          <w:p w14:paraId="365970F4" w14:textId="77777777" w:rsidR="00583E95" w:rsidRDefault="00583E95" w:rsidP="00156F8A">
            <w:pPr>
              <w:jc w:val="both"/>
              <w:rPr>
                <w:rFonts w:cs="Arial"/>
                <w:b/>
                <w:sz w:val="22"/>
                <w:szCs w:val="22"/>
              </w:rPr>
            </w:pPr>
          </w:p>
          <w:p w14:paraId="204F08E0" w14:textId="77777777" w:rsidR="00583E95" w:rsidRDefault="00583E95" w:rsidP="00156F8A">
            <w:pPr>
              <w:jc w:val="both"/>
              <w:rPr>
                <w:rFonts w:cs="Arial"/>
                <w:sz w:val="22"/>
                <w:szCs w:val="22"/>
              </w:rPr>
            </w:pPr>
            <w:r w:rsidRPr="00E03972">
              <w:rPr>
                <w:rFonts w:cs="Arial"/>
                <w:sz w:val="22"/>
                <w:szCs w:val="22"/>
              </w:rPr>
              <w:t>In connection with my examination, no matter has come to my attention</w:t>
            </w:r>
            <w:r>
              <w:rPr>
                <w:rFonts w:cs="Arial"/>
                <w:sz w:val="22"/>
                <w:szCs w:val="22"/>
              </w:rPr>
              <w:t xml:space="preserve">: </w:t>
            </w:r>
          </w:p>
          <w:p w14:paraId="131430C0" w14:textId="77777777" w:rsidR="00583E95" w:rsidRPr="00E03972" w:rsidRDefault="00583E95" w:rsidP="00156F8A">
            <w:pPr>
              <w:jc w:val="both"/>
              <w:rPr>
                <w:rFonts w:cs="Arial"/>
                <w:sz w:val="22"/>
                <w:szCs w:val="22"/>
              </w:rPr>
            </w:pPr>
          </w:p>
          <w:p w14:paraId="089EF225" w14:textId="77777777" w:rsidR="00583E95" w:rsidRPr="00E03972" w:rsidRDefault="00583E95" w:rsidP="00583E95">
            <w:pPr>
              <w:numPr>
                <w:ilvl w:val="0"/>
                <w:numId w:val="10"/>
              </w:numPr>
              <w:jc w:val="both"/>
              <w:rPr>
                <w:rFonts w:cs="Arial"/>
                <w:sz w:val="22"/>
                <w:szCs w:val="22"/>
              </w:rPr>
            </w:pPr>
            <w:r w:rsidRPr="00E03972">
              <w:rPr>
                <w:rFonts w:cs="Arial"/>
                <w:sz w:val="22"/>
                <w:szCs w:val="22"/>
              </w:rPr>
              <w:t>which gives me reasonable cause to believe that in, any material respect, the requirements:</w:t>
            </w:r>
          </w:p>
          <w:p w14:paraId="54BC385A" w14:textId="77777777" w:rsidR="00583E95" w:rsidRDefault="00583E95" w:rsidP="00583E95">
            <w:pPr>
              <w:numPr>
                <w:ilvl w:val="0"/>
                <w:numId w:val="9"/>
              </w:numPr>
              <w:tabs>
                <w:tab w:val="left" w:pos="3828"/>
              </w:tabs>
              <w:ind w:left="851"/>
              <w:jc w:val="both"/>
              <w:rPr>
                <w:rFonts w:cs="Arial"/>
                <w:sz w:val="22"/>
                <w:szCs w:val="22"/>
              </w:rPr>
            </w:pPr>
            <w:r w:rsidRPr="00B92BAF">
              <w:rPr>
                <w:rFonts w:cs="Arial"/>
                <w:sz w:val="22"/>
                <w:szCs w:val="22"/>
              </w:rPr>
              <w:t xml:space="preserve">to keep accounting records in accordance with section </w:t>
            </w:r>
            <w:r>
              <w:rPr>
                <w:rFonts w:cs="Arial"/>
                <w:sz w:val="22"/>
                <w:szCs w:val="22"/>
              </w:rPr>
              <w:t>130</w:t>
            </w:r>
            <w:r w:rsidRPr="00B92BAF">
              <w:rPr>
                <w:rFonts w:cs="Arial"/>
                <w:sz w:val="22"/>
                <w:szCs w:val="22"/>
              </w:rPr>
              <w:t xml:space="preserve"> of the </w:t>
            </w:r>
            <w:r>
              <w:rPr>
                <w:rFonts w:cs="Arial"/>
                <w:sz w:val="22"/>
                <w:szCs w:val="22"/>
              </w:rPr>
              <w:t xml:space="preserve">2011 </w:t>
            </w:r>
            <w:proofErr w:type="gramStart"/>
            <w:r>
              <w:rPr>
                <w:rFonts w:cs="Arial"/>
                <w:sz w:val="22"/>
                <w:szCs w:val="22"/>
              </w:rPr>
              <w:t>Act</w:t>
            </w:r>
            <w:r w:rsidRPr="00B92BAF">
              <w:rPr>
                <w:rFonts w:cs="Arial"/>
                <w:sz w:val="22"/>
                <w:szCs w:val="22"/>
              </w:rPr>
              <w:t>;</w:t>
            </w:r>
            <w:proofErr w:type="gramEnd"/>
            <w:r w:rsidRPr="00B92BAF">
              <w:rPr>
                <w:rFonts w:cs="Arial"/>
                <w:sz w:val="22"/>
                <w:szCs w:val="22"/>
              </w:rPr>
              <w:t xml:space="preserve"> and </w:t>
            </w:r>
          </w:p>
          <w:p w14:paraId="53CAB667" w14:textId="77777777" w:rsidR="00583E95" w:rsidRDefault="00583E95" w:rsidP="00583E95">
            <w:pPr>
              <w:numPr>
                <w:ilvl w:val="0"/>
                <w:numId w:val="9"/>
              </w:numPr>
              <w:tabs>
                <w:tab w:val="left" w:pos="3828"/>
              </w:tabs>
              <w:spacing w:before="120" w:after="120"/>
              <w:ind w:left="851"/>
              <w:jc w:val="both"/>
              <w:rPr>
                <w:rFonts w:cs="Arial"/>
                <w:sz w:val="22"/>
                <w:szCs w:val="22"/>
              </w:rPr>
            </w:pPr>
            <w:r w:rsidRPr="00C22235">
              <w:rPr>
                <w:rFonts w:cs="Arial"/>
                <w:sz w:val="22"/>
                <w:szCs w:val="22"/>
              </w:rPr>
              <w:t xml:space="preserve">to prepare accounts which accord with the accounting records and comply with the accounting requirements of the </w:t>
            </w:r>
            <w:r>
              <w:rPr>
                <w:rFonts w:cs="Arial"/>
                <w:sz w:val="22"/>
                <w:szCs w:val="22"/>
              </w:rPr>
              <w:t xml:space="preserve">2011 Act </w:t>
            </w:r>
            <w:r w:rsidRPr="00C22235">
              <w:rPr>
                <w:rFonts w:cs="Arial"/>
                <w:sz w:val="22"/>
                <w:szCs w:val="22"/>
              </w:rPr>
              <w:t xml:space="preserve">have not been </w:t>
            </w:r>
            <w:proofErr w:type="gramStart"/>
            <w:r w:rsidRPr="00C22235">
              <w:rPr>
                <w:rFonts w:cs="Arial"/>
                <w:sz w:val="22"/>
                <w:szCs w:val="22"/>
              </w:rPr>
              <w:t>met ;</w:t>
            </w:r>
            <w:proofErr w:type="gramEnd"/>
            <w:r w:rsidRPr="00C22235">
              <w:rPr>
                <w:rFonts w:cs="Arial"/>
                <w:sz w:val="22"/>
                <w:szCs w:val="22"/>
              </w:rPr>
              <w:t xml:space="preserve"> or</w:t>
            </w:r>
            <w:r w:rsidRPr="00C22235">
              <w:rPr>
                <w:rFonts w:cs="Arial"/>
                <w:vanish/>
                <w:color w:val="00FF00"/>
                <w:sz w:val="22"/>
                <w:szCs w:val="22"/>
              </w:rPr>
              <w:t xml:space="preserve"> </w:t>
            </w:r>
          </w:p>
          <w:p w14:paraId="22C461DD" w14:textId="77777777" w:rsidR="00583E95" w:rsidRPr="00C22235" w:rsidRDefault="00583E95" w:rsidP="00583E95">
            <w:pPr>
              <w:numPr>
                <w:ilvl w:val="0"/>
                <w:numId w:val="9"/>
              </w:numPr>
              <w:tabs>
                <w:tab w:val="left" w:pos="3828"/>
              </w:tabs>
              <w:spacing w:before="120" w:after="120"/>
              <w:jc w:val="both"/>
              <w:rPr>
                <w:rFonts w:cs="Arial"/>
                <w:sz w:val="22"/>
                <w:szCs w:val="22"/>
              </w:rPr>
            </w:pPr>
            <w:r w:rsidRPr="00C22235">
              <w:rPr>
                <w:rFonts w:cs="Arial"/>
                <w:sz w:val="22"/>
                <w:szCs w:val="22"/>
              </w:rPr>
              <w:t xml:space="preserve">to which, in my opinion, attention should be drawn </w:t>
            </w:r>
            <w:proofErr w:type="gramStart"/>
            <w:r w:rsidRPr="00C22235">
              <w:rPr>
                <w:rFonts w:cs="Arial"/>
                <w:sz w:val="22"/>
                <w:szCs w:val="22"/>
              </w:rPr>
              <w:t>in order to</w:t>
            </w:r>
            <w:proofErr w:type="gramEnd"/>
            <w:r w:rsidRPr="00C22235">
              <w:rPr>
                <w:rFonts w:cs="Arial"/>
                <w:sz w:val="22"/>
                <w:szCs w:val="22"/>
              </w:rPr>
              <w:t xml:space="preserve"> enable a proper understanding of the accounts to be reached.</w:t>
            </w:r>
          </w:p>
          <w:p w14:paraId="62EB29F5" w14:textId="77777777" w:rsidR="00583E95" w:rsidRPr="00E03972" w:rsidRDefault="00583E95" w:rsidP="00156F8A">
            <w:pPr>
              <w:jc w:val="both"/>
              <w:rPr>
                <w:rFonts w:cs="Arial"/>
                <w:sz w:val="22"/>
                <w:szCs w:val="22"/>
              </w:rPr>
            </w:pPr>
          </w:p>
        </w:tc>
      </w:tr>
      <w:tr w:rsidR="00583E95" w:rsidRPr="00317451" w14:paraId="643B9703" w14:textId="77777777" w:rsidTr="00156F8A">
        <w:tc>
          <w:tcPr>
            <w:tcW w:w="9327" w:type="dxa"/>
            <w:tcBorders>
              <w:top w:val="nil"/>
              <w:left w:val="nil"/>
              <w:bottom w:val="nil"/>
              <w:right w:val="nil"/>
            </w:tcBorders>
          </w:tcPr>
          <w:p w14:paraId="3A9E414A" w14:textId="77777777" w:rsidR="00583E95" w:rsidRDefault="00583E95" w:rsidP="00156F8A">
            <w:pPr>
              <w:jc w:val="both"/>
              <w:rPr>
                <w:rFonts w:cs="Arial"/>
                <w:b/>
                <w:sz w:val="22"/>
                <w:szCs w:val="22"/>
              </w:rPr>
            </w:pPr>
          </w:p>
        </w:tc>
      </w:tr>
    </w:tbl>
    <w:p w14:paraId="5D1D33D7" w14:textId="77777777" w:rsidR="00583E95" w:rsidRDefault="00583E95" w:rsidP="00583E95">
      <w:pPr>
        <w:rPr>
          <w:sz w:val="23"/>
        </w:rPr>
      </w:pPr>
      <w:r>
        <w:rPr>
          <w:sz w:val="23"/>
        </w:rPr>
        <w:t>David R Leigh</w:t>
      </w:r>
      <w:r w:rsidR="00DC59D5">
        <w:rPr>
          <w:sz w:val="23"/>
        </w:rPr>
        <w:t xml:space="preserve"> FCA</w:t>
      </w:r>
    </w:p>
    <w:p w14:paraId="445AB292" w14:textId="77777777" w:rsidR="00583E95" w:rsidRDefault="008B4649" w:rsidP="00583E95">
      <w:pPr>
        <w:rPr>
          <w:sz w:val="23"/>
        </w:rPr>
      </w:pPr>
      <w:r>
        <w:rPr>
          <w:sz w:val="23"/>
        </w:rPr>
        <w:t>TC Group</w:t>
      </w:r>
    </w:p>
    <w:p w14:paraId="6681615B" w14:textId="77777777" w:rsidR="00583E95" w:rsidRDefault="00AD36FC" w:rsidP="00583E95">
      <w:pPr>
        <w:rPr>
          <w:sz w:val="23"/>
        </w:rPr>
      </w:pPr>
      <w:r>
        <w:rPr>
          <w:sz w:val="23"/>
        </w:rPr>
        <w:t>Level 1 Devonshire House</w:t>
      </w:r>
    </w:p>
    <w:p w14:paraId="0C80C37E" w14:textId="77777777" w:rsidR="00583E95" w:rsidRDefault="00AD36FC" w:rsidP="00583E95">
      <w:pPr>
        <w:rPr>
          <w:sz w:val="23"/>
        </w:rPr>
      </w:pPr>
      <w:r>
        <w:rPr>
          <w:sz w:val="23"/>
        </w:rPr>
        <w:t>One Mayfair Place</w:t>
      </w:r>
    </w:p>
    <w:p w14:paraId="42D86DAC" w14:textId="77777777" w:rsidR="00583E95" w:rsidRDefault="00583E95" w:rsidP="00583E95">
      <w:pPr>
        <w:rPr>
          <w:sz w:val="23"/>
        </w:rPr>
      </w:pPr>
      <w:r>
        <w:rPr>
          <w:sz w:val="23"/>
        </w:rPr>
        <w:t xml:space="preserve">London </w:t>
      </w:r>
      <w:r w:rsidR="00AD36FC">
        <w:rPr>
          <w:sz w:val="23"/>
        </w:rPr>
        <w:t>W1J 8AJ</w:t>
      </w:r>
    </w:p>
    <w:p w14:paraId="03F44278" w14:textId="77777777" w:rsidR="009515E2" w:rsidRDefault="009515E2" w:rsidP="00583E95">
      <w:pPr>
        <w:rPr>
          <w:sz w:val="23"/>
        </w:rPr>
      </w:pPr>
    </w:p>
    <w:p w14:paraId="4CA6A70C" w14:textId="77777777" w:rsidR="00743AA5" w:rsidRDefault="00876418">
      <w:r>
        <w:t>………………….</w:t>
      </w:r>
      <w:r w:rsidR="00743AA5">
        <w:br w:type="page"/>
      </w:r>
    </w:p>
    <w:p w14:paraId="30634CB4" w14:textId="77777777" w:rsidR="00A7011D" w:rsidRDefault="00A7011D" w:rsidP="00583E95">
      <w:pPr>
        <w:jc w:val="center"/>
      </w:pPr>
    </w:p>
    <w:tbl>
      <w:tblPr>
        <w:tblW w:w="11188" w:type="dxa"/>
        <w:tblInd w:w="-865" w:type="dxa"/>
        <w:tblLook w:val="04A0" w:firstRow="1" w:lastRow="0" w:firstColumn="1" w:lastColumn="0" w:noHBand="0" w:noVBand="1"/>
      </w:tblPr>
      <w:tblGrid>
        <w:gridCol w:w="2552"/>
        <w:gridCol w:w="281"/>
        <w:gridCol w:w="279"/>
        <w:gridCol w:w="1294"/>
        <w:gridCol w:w="322"/>
        <w:gridCol w:w="1094"/>
        <w:gridCol w:w="322"/>
        <w:gridCol w:w="900"/>
        <w:gridCol w:w="315"/>
        <w:gridCol w:w="1294"/>
        <w:gridCol w:w="296"/>
        <w:gridCol w:w="1094"/>
        <w:gridCol w:w="332"/>
        <w:gridCol w:w="866"/>
      </w:tblGrid>
      <w:tr w:rsidR="00003C97" w:rsidRPr="00003C97" w14:paraId="78837202" w14:textId="77777777" w:rsidTr="00474F0B">
        <w:trPr>
          <w:trHeight w:val="267"/>
        </w:trPr>
        <w:tc>
          <w:tcPr>
            <w:tcW w:w="3112" w:type="dxa"/>
            <w:gridSpan w:val="3"/>
            <w:tcBorders>
              <w:top w:val="nil"/>
              <w:left w:val="nil"/>
              <w:bottom w:val="nil"/>
              <w:right w:val="nil"/>
            </w:tcBorders>
            <w:shd w:val="clear" w:color="auto" w:fill="auto"/>
            <w:noWrap/>
            <w:vAlign w:val="bottom"/>
            <w:hideMark/>
          </w:tcPr>
          <w:p w14:paraId="6C826AF5" w14:textId="77777777" w:rsidR="00003C97" w:rsidRPr="00003C97" w:rsidRDefault="00003C97" w:rsidP="00003C97">
            <w:pPr>
              <w:rPr>
                <w:b/>
                <w:bCs/>
                <w:color w:val="000000"/>
                <w:sz w:val="20"/>
                <w:lang w:eastAsia="en-GB"/>
              </w:rPr>
            </w:pPr>
            <w:r w:rsidRPr="00003C97">
              <w:rPr>
                <w:b/>
                <w:bCs/>
                <w:color w:val="000000"/>
                <w:sz w:val="20"/>
                <w:lang w:eastAsia="en-GB"/>
              </w:rPr>
              <w:t xml:space="preserve">GERMAN WELFARE COUNCIL </w:t>
            </w:r>
          </w:p>
        </w:tc>
        <w:tc>
          <w:tcPr>
            <w:tcW w:w="1294" w:type="dxa"/>
            <w:tcBorders>
              <w:top w:val="nil"/>
              <w:left w:val="nil"/>
              <w:bottom w:val="nil"/>
              <w:right w:val="nil"/>
            </w:tcBorders>
            <w:shd w:val="clear" w:color="auto" w:fill="auto"/>
            <w:noWrap/>
            <w:vAlign w:val="bottom"/>
            <w:hideMark/>
          </w:tcPr>
          <w:p w14:paraId="624E237A" w14:textId="77777777" w:rsidR="00003C97" w:rsidRPr="00003C97" w:rsidRDefault="00003C97" w:rsidP="00003C97">
            <w:pPr>
              <w:rPr>
                <w:b/>
                <w:bCs/>
                <w:color w:val="000000"/>
                <w:sz w:val="20"/>
                <w:lang w:eastAsia="en-GB"/>
              </w:rPr>
            </w:pPr>
          </w:p>
        </w:tc>
        <w:tc>
          <w:tcPr>
            <w:tcW w:w="322" w:type="dxa"/>
            <w:tcBorders>
              <w:top w:val="nil"/>
              <w:left w:val="nil"/>
              <w:bottom w:val="nil"/>
              <w:right w:val="nil"/>
            </w:tcBorders>
            <w:shd w:val="clear" w:color="auto" w:fill="auto"/>
            <w:noWrap/>
            <w:vAlign w:val="bottom"/>
            <w:hideMark/>
          </w:tcPr>
          <w:p w14:paraId="6AB3DD81" w14:textId="77777777" w:rsidR="00003C97" w:rsidRPr="00003C97" w:rsidRDefault="00003C97" w:rsidP="00003C97">
            <w:pPr>
              <w:rPr>
                <w:b/>
                <w:bCs/>
                <w:color w:val="000000"/>
                <w:sz w:val="20"/>
                <w:lang w:eastAsia="en-GB"/>
              </w:rPr>
            </w:pPr>
          </w:p>
        </w:tc>
        <w:tc>
          <w:tcPr>
            <w:tcW w:w="1094" w:type="dxa"/>
            <w:tcBorders>
              <w:top w:val="nil"/>
              <w:left w:val="nil"/>
              <w:bottom w:val="nil"/>
              <w:right w:val="nil"/>
            </w:tcBorders>
            <w:shd w:val="clear" w:color="auto" w:fill="auto"/>
            <w:noWrap/>
            <w:vAlign w:val="bottom"/>
            <w:hideMark/>
          </w:tcPr>
          <w:p w14:paraId="11458412" w14:textId="77777777" w:rsidR="00003C97" w:rsidRPr="00003C97" w:rsidRDefault="00003C97" w:rsidP="00003C97">
            <w:pPr>
              <w:rPr>
                <w:b/>
                <w:bCs/>
                <w:color w:val="000000"/>
                <w:sz w:val="20"/>
                <w:lang w:eastAsia="en-GB"/>
              </w:rPr>
            </w:pPr>
          </w:p>
        </w:tc>
        <w:tc>
          <w:tcPr>
            <w:tcW w:w="322" w:type="dxa"/>
            <w:tcBorders>
              <w:top w:val="nil"/>
              <w:left w:val="nil"/>
              <w:bottom w:val="nil"/>
              <w:right w:val="nil"/>
            </w:tcBorders>
            <w:shd w:val="clear" w:color="auto" w:fill="auto"/>
            <w:noWrap/>
            <w:vAlign w:val="bottom"/>
            <w:hideMark/>
          </w:tcPr>
          <w:p w14:paraId="32E850BA" w14:textId="77777777" w:rsidR="00003C97" w:rsidRPr="00003C97" w:rsidRDefault="00003C97" w:rsidP="00003C97">
            <w:pPr>
              <w:rPr>
                <w:b/>
                <w:bCs/>
                <w:color w:val="000000"/>
                <w:sz w:val="20"/>
                <w:lang w:eastAsia="en-GB"/>
              </w:rPr>
            </w:pPr>
          </w:p>
        </w:tc>
        <w:tc>
          <w:tcPr>
            <w:tcW w:w="900" w:type="dxa"/>
            <w:tcBorders>
              <w:top w:val="nil"/>
              <w:left w:val="nil"/>
              <w:bottom w:val="nil"/>
              <w:right w:val="nil"/>
            </w:tcBorders>
            <w:shd w:val="clear" w:color="auto" w:fill="auto"/>
            <w:noWrap/>
            <w:vAlign w:val="bottom"/>
            <w:hideMark/>
          </w:tcPr>
          <w:p w14:paraId="156DAD2A" w14:textId="77777777" w:rsidR="00003C97" w:rsidRPr="00003C97" w:rsidRDefault="00003C97" w:rsidP="00003C97">
            <w:pPr>
              <w:rPr>
                <w:b/>
                <w:bCs/>
                <w:color w:val="000000"/>
                <w:sz w:val="20"/>
                <w:lang w:eastAsia="en-GB"/>
              </w:rPr>
            </w:pPr>
          </w:p>
        </w:tc>
        <w:tc>
          <w:tcPr>
            <w:tcW w:w="315" w:type="dxa"/>
            <w:tcBorders>
              <w:top w:val="nil"/>
              <w:left w:val="nil"/>
              <w:bottom w:val="nil"/>
              <w:right w:val="nil"/>
            </w:tcBorders>
            <w:shd w:val="clear" w:color="auto" w:fill="auto"/>
            <w:noWrap/>
            <w:vAlign w:val="bottom"/>
            <w:hideMark/>
          </w:tcPr>
          <w:p w14:paraId="2B98E393" w14:textId="77777777" w:rsidR="00003C97" w:rsidRPr="00003C97" w:rsidRDefault="00003C97" w:rsidP="00003C97">
            <w:pPr>
              <w:rPr>
                <w:b/>
                <w:bCs/>
                <w:color w:val="000000"/>
                <w:sz w:val="20"/>
                <w:lang w:eastAsia="en-GB"/>
              </w:rPr>
            </w:pPr>
          </w:p>
        </w:tc>
        <w:tc>
          <w:tcPr>
            <w:tcW w:w="1294" w:type="dxa"/>
            <w:tcBorders>
              <w:top w:val="nil"/>
              <w:left w:val="nil"/>
              <w:bottom w:val="nil"/>
              <w:right w:val="nil"/>
            </w:tcBorders>
            <w:shd w:val="clear" w:color="auto" w:fill="auto"/>
            <w:noWrap/>
            <w:vAlign w:val="bottom"/>
            <w:hideMark/>
          </w:tcPr>
          <w:p w14:paraId="235F448A" w14:textId="77777777" w:rsidR="00003C97" w:rsidRPr="00003C97" w:rsidRDefault="00003C97" w:rsidP="00003C97">
            <w:pPr>
              <w:rPr>
                <w:b/>
                <w:bCs/>
                <w:color w:val="000000"/>
                <w:sz w:val="20"/>
                <w:lang w:eastAsia="en-GB"/>
              </w:rPr>
            </w:pPr>
          </w:p>
        </w:tc>
        <w:tc>
          <w:tcPr>
            <w:tcW w:w="296" w:type="dxa"/>
            <w:tcBorders>
              <w:top w:val="nil"/>
              <w:left w:val="nil"/>
              <w:bottom w:val="nil"/>
              <w:right w:val="nil"/>
            </w:tcBorders>
            <w:shd w:val="clear" w:color="auto" w:fill="auto"/>
            <w:noWrap/>
            <w:vAlign w:val="bottom"/>
            <w:hideMark/>
          </w:tcPr>
          <w:p w14:paraId="18D51636" w14:textId="77777777" w:rsidR="00003C97" w:rsidRPr="00003C97" w:rsidRDefault="00003C97" w:rsidP="00003C97">
            <w:pPr>
              <w:rPr>
                <w:b/>
                <w:bCs/>
                <w:color w:val="000000"/>
                <w:sz w:val="20"/>
                <w:lang w:eastAsia="en-GB"/>
              </w:rPr>
            </w:pPr>
          </w:p>
        </w:tc>
        <w:tc>
          <w:tcPr>
            <w:tcW w:w="1094" w:type="dxa"/>
            <w:tcBorders>
              <w:top w:val="nil"/>
              <w:left w:val="nil"/>
              <w:bottom w:val="nil"/>
              <w:right w:val="nil"/>
            </w:tcBorders>
            <w:shd w:val="clear" w:color="auto" w:fill="auto"/>
            <w:noWrap/>
            <w:vAlign w:val="bottom"/>
            <w:hideMark/>
          </w:tcPr>
          <w:p w14:paraId="41C1D24F" w14:textId="77777777" w:rsidR="00003C97" w:rsidRPr="00003C97" w:rsidRDefault="00003C97" w:rsidP="00003C97">
            <w:pPr>
              <w:rPr>
                <w:b/>
                <w:bCs/>
                <w:color w:val="000000"/>
                <w:sz w:val="20"/>
                <w:lang w:eastAsia="en-GB"/>
              </w:rPr>
            </w:pPr>
          </w:p>
        </w:tc>
        <w:tc>
          <w:tcPr>
            <w:tcW w:w="332" w:type="dxa"/>
            <w:tcBorders>
              <w:top w:val="nil"/>
              <w:left w:val="nil"/>
              <w:bottom w:val="nil"/>
              <w:right w:val="nil"/>
            </w:tcBorders>
            <w:shd w:val="clear" w:color="auto" w:fill="auto"/>
            <w:noWrap/>
            <w:vAlign w:val="bottom"/>
            <w:hideMark/>
          </w:tcPr>
          <w:p w14:paraId="43ADFF7C" w14:textId="77777777" w:rsidR="00003C97" w:rsidRPr="00003C97" w:rsidRDefault="00003C97" w:rsidP="00003C97">
            <w:pPr>
              <w:rPr>
                <w:b/>
                <w:bCs/>
                <w:color w:val="000000"/>
                <w:sz w:val="20"/>
                <w:lang w:eastAsia="en-GB"/>
              </w:rPr>
            </w:pPr>
          </w:p>
        </w:tc>
        <w:tc>
          <w:tcPr>
            <w:tcW w:w="813" w:type="dxa"/>
            <w:tcBorders>
              <w:top w:val="nil"/>
              <w:left w:val="nil"/>
              <w:bottom w:val="nil"/>
              <w:right w:val="nil"/>
            </w:tcBorders>
            <w:shd w:val="clear" w:color="auto" w:fill="auto"/>
            <w:noWrap/>
            <w:vAlign w:val="bottom"/>
            <w:hideMark/>
          </w:tcPr>
          <w:p w14:paraId="052F0946" w14:textId="77777777" w:rsidR="00003C97" w:rsidRPr="00003C97" w:rsidRDefault="00003C97" w:rsidP="00003C97">
            <w:pPr>
              <w:rPr>
                <w:b/>
                <w:bCs/>
                <w:color w:val="000000"/>
                <w:sz w:val="20"/>
                <w:lang w:eastAsia="en-GB"/>
              </w:rPr>
            </w:pPr>
          </w:p>
        </w:tc>
      </w:tr>
      <w:tr w:rsidR="00003C97" w:rsidRPr="00003C97" w14:paraId="04126A0E" w14:textId="77777777" w:rsidTr="00474F0B">
        <w:trPr>
          <w:trHeight w:val="267"/>
        </w:trPr>
        <w:tc>
          <w:tcPr>
            <w:tcW w:w="5822" w:type="dxa"/>
            <w:gridSpan w:val="6"/>
            <w:tcBorders>
              <w:top w:val="nil"/>
              <w:left w:val="nil"/>
              <w:bottom w:val="nil"/>
              <w:right w:val="nil"/>
            </w:tcBorders>
            <w:shd w:val="clear" w:color="auto" w:fill="auto"/>
            <w:noWrap/>
            <w:vAlign w:val="bottom"/>
            <w:hideMark/>
          </w:tcPr>
          <w:p w14:paraId="65B99DAD" w14:textId="77777777" w:rsidR="00003C97" w:rsidRPr="00003C97" w:rsidRDefault="00003C97" w:rsidP="00003C97">
            <w:pPr>
              <w:rPr>
                <w:b/>
                <w:bCs/>
                <w:color w:val="000000"/>
                <w:sz w:val="20"/>
                <w:lang w:eastAsia="en-GB"/>
              </w:rPr>
            </w:pPr>
            <w:r w:rsidRPr="00003C97">
              <w:rPr>
                <w:b/>
                <w:bCs/>
                <w:color w:val="000000"/>
                <w:sz w:val="20"/>
                <w:lang w:eastAsia="en-GB"/>
              </w:rPr>
              <w:t>(</w:t>
            </w:r>
            <w:proofErr w:type="spellStart"/>
            <w:r w:rsidRPr="00003C97">
              <w:rPr>
                <w:b/>
                <w:bCs/>
                <w:color w:val="000000"/>
                <w:sz w:val="20"/>
                <w:lang w:eastAsia="en-GB"/>
              </w:rPr>
              <w:t>Deutscher</w:t>
            </w:r>
            <w:proofErr w:type="spellEnd"/>
            <w:r w:rsidRPr="00003C97">
              <w:rPr>
                <w:b/>
                <w:bCs/>
                <w:color w:val="000000"/>
                <w:sz w:val="20"/>
                <w:lang w:eastAsia="en-GB"/>
              </w:rPr>
              <w:t xml:space="preserve"> </w:t>
            </w:r>
            <w:proofErr w:type="spellStart"/>
            <w:r w:rsidRPr="00003C97">
              <w:rPr>
                <w:b/>
                <w:bCs/>
                <w:color w:val="000000"/>
                <w:sz w:val="20"/>
                <w:lang w:eastAsia="en-GB"/>
              </w:rPr>
              <w:t>Sozialausschuss</w:t>
            </w:r>
            <w:proofErr w:type="spellEnd"/>
            <w:r w:rsidRPr="00003C97">
              <w:rPr>
                <w:b/>
                <w:bCs/>
                <w:color w:val="000000"/>
                <w:sz w:val="20"/>
                <w:lang w:eastAsia="en-GB"/>
              </w:rPr>
              <w:t xml:space="preserve">/Deutsche </w:t>
            </w:r>
            <w:proofErr w:type="spellStart"/>
            <w:r w:rsidRPr="00003C97">
              <w:rPr>
                <w:b/>
                <w:bCs/>
                <w:color w:val="000000"/>
                <w:sz w:val="20"/>
                <w:lang w:eastAsia="en-GB"/>
              </w:rPr>
              <w:t>Sozialberatungsstelle</w:t>
            </w:r>
            <w:proofErr w:type="spellEnd"/>
            <w:r w:rsidRPr="00003C97">
              <w:rPr>
                <w:b/>
                <w:bCs/>
                <w:color w:val="000000"/>
                <w:sz w:val="20"/>
                <w:lang w:eastAsia="en-GB"/>
              </w:rPr>
              <w:t>)</w:t>
            </w:r>
          </w:p>
        </w:tc>
        <w:tc>
          <w:tcPr>
            <w:tcW w:w="322" w:type="dxa"/>
            <w:tcBorders>
              <w:top w:val="nil"/>
              <w:left w:val="nil"/>
              <w:bottom w:val="nil"/>
              <w:right w:val="nil"/>
            </w:tcBorders>
            <w:shd w:val="clear" w:color="auto" w:fill="auto"/>
            <w:noWrap/>
            <w:vAlign w:val="bottom"/>
            <w:hideMark/>
          </w:tcPr>
          <w:p w14:paraId="1CE2E5DE" w14:textId="77777777" w:rsidR="00003C97" w:rsidRPr="00003C97" w:rsidRDefault="00003C97" w:rsidP="00003C97">
            <w:pPr>
              <w:rPr>
                <w:b/>
                <w:bCs/>
                <w:color w:val="000000"/>
                <w:sz w:val="20"/>
                <w:lang w:eastAsia="en-GB"/>
              </w:rPr>
            </w:pPr>
          </w:p>
        </w:tc>
        <w:tc>
          <w:tcPr>
            <w:tcW w:w="900" w:type="dxa"/>
            <w:tcBorders>
              <w:top w:val="nil"/>
              <w:left w:val="nil"/>
              <w:bottom w:val="nil"/>
              <w:right w:val="nil"/>
            </w:tcBorders>
            <w:shd w:val="clear" w:color="auto" w:fill="auto"/>
            <w:noWrap/>
            <w:vAlign w:val="bottom"/>
            <w:hideMark/>
          </w:tcPr>
          <w:p w14:paraId="47993E54" w14:textId="77777777" w:rsidR="00003C97" w:rsidRPr="00003C97" w:rsidRDefault="00003C97" w:rsidP="00003C97">
            <w:pPr>
              <w:rPr>
                <w:b/>
                <w:bCs/>
                <w:color w:val="000000"/>
                <w:sz w:val="20"/>
                <w:lang w:eastAsia="en-GB"/>
              </w:rPr>
            </w:pPr>
          </w:p>
        </w:tc>
        <w:tc>
          <w:tcPr>
            <w:tcW w:w="315" w:type="dxa"/>
            <w:tcBorders>
              <w:top w:val="nil"/>
              <w:left w:val="nil"/>
              <w:bottom w:val="nil"/>
              <w:right w:val="nil"/>
            </w:tcBorders>
            <w:shd w:val="clear" w:color="auto" w:fill="auto"/>
            <w:noWrap/>
            <w:vAlign w:val="bottom"/>
            <w:hideMark/>
          </w:tcPr>
          <w:p w14:paraId="5CF8FDB2" w14:textId="77777777" w:rsidR="00003C97" w:rsidRPr="00003C97" w:rsidRDefault="00003C97" w:rsidP="00003C97">
            <w:pPr>
              <w:rPr>
                <w:b/>
                <w:bCs/>
                <w:color w:val="000000"/>
                <w:sz w:val="20"/>
                <w:lang w:eastAsia="en-GB"/>
              </w:rPr>
            </w:pPr>
          </w:p>
        </w:tc>
        <w:tc>
          <w:tcPr>
            <w:tcW w:w="1294" w:type="dxa"/>
            <w:tcBorders>
              <w:top w:val="nil"/>
              <w:left w:val="nil"/>
              <w:bottom w:val="nil"/>
              <w:right w:val="nil"/>
            </w:tcBorders>
            <w:shd w:val="clear" w:color="auto" w:fill="auto"/>
            <w:noWrap/>
            <w:vAlign w:val="bottom"/>
            <w:hideMark/>
          </w:tcPr>
          <w:p w14:paraId="5729860E" w14:textId="77777777" w:rsidR="00003C97" w:rsidRPr="00003C97" w:rsidRDefault="00003C97" w:rsidP="00003C97">
            <w:pPr>
              <w:rPr>
                <w:b/>
                <w:bCs/>
                <w:color w:val="000000"/>
                <w:sz w:val="20"/>
                <w:lang w:eastAsia="en-GB"/>
              </w:rPr>
            </w:pPr>
          </w:p>
        </w:tc>
        <w:tc>
          <w:tcPr>
            <w:tcW w:w="296" w:type="dxa"/>
            <w:tcBorders>
              <w:top w:val="nil"/>
              <w:left w:val="nil"/>
              <w:bottom w:val="nil"/>
              <w:right w:val="nil"/>
            </w:tcBorders>
            <w:shd w:val="clear" w:color="auto" w:fill="auto"/>
            <w:noWrap/>
            <w:vAlign w:val="bottom"/>
            <w:hideMark/>
          </w:tcPr>
          <w:p w14:paraId="6F08B29B" w14:textId="77777777" w:rsidR="00003C97" w:rsidRPr="00003C97" w:rsidRDefault="00003C97" w:rsidP="00003C97">
            <w:pPr>
              <w:rPr>
                <w:b/>
                <w:bCs/>
                <w:color w:val="000000"/>
                <w:sz w:val="20"/>
                <w:lang w:eastAsia="en-GB"/>
              </w:rPr>
            </w:pPr>
          </w:p>
        </w:tc>
        <w:tc>
          <w:tcPr>
            <w:tcW w:w="1094" w:type="dxa"/>
            <w:tcBorders>
              <w:top w:val="nil"/>
              <w:left w:val="nil"/>
              <w:bottom w:val="nil"/>
              <w:right w:val="nil"/>
            </w:tcBorders>
            <w:shd w:val="clear" w:color="auto" w:fill="auto"/>
            <w:noWrap/>
            <w:vAlign w:val="bottom"/>
            <w:hideMark/>
          </w:tcPr>
          <w:p w14:paraId="3BB8D740" w14:textId="77777777" w:rsidR="00003C97" w:rsidRPr="00003C97" w:rsidRDefault="00003C97" w:rsidP="00003C97">
            <w:pPr>
              <w:rPr>
                <w:b/>
                <w:bCs/>
                <w:color w:val="000000"/>
                <w:sz w:val="20"/>
                <w:lang w:eastAsia="en-GB"/>
              </w:rPr>
            </w:pPr>
          </w:p>
        </w:tc>
        <w:tc>
          <w:tcPr>
            <w:tcW w:w="332" w:type="dxa"/>
            <w:tcBorders>
              <w:top w:val="nil"/>
              <w:left w:val="nil"/>
              <w:bottom w:val="nil"/>
              <w:right w:val="nil"/>
            </w:tcBorders>
            <w:shd w:val="clear" w:color="auto" w:fill="auto"/>
            <w:noWrap/>
            <w:vAlign w:val="bottom"/>
            <w:hideMark/>
          </w:tcPr>
          <w:p w14:paraId="3D267E4D" w14:textId="77777777" w:rsidR="00003C97" w:rsidRPr="00003C97" w:rsidRDefault="00003C97" w:rsidP="00003C97">
            <w:pPr>
              <w:rPr>
                <w:b/>
                <w:bCs/>
                <w:color w:val="000000"/>
                <w:sz w:val="20"/>
                <w:lang w:eastAsia="en-GB"/>
              </w:rPr>
            </w:pPr>
          </w:p>
        </w:tc>
        <w:tc>
          <w:tcPr>
            <w:tcW w:w="813" w:type="dxa"/>
            <w:tcBorders>
              <w:top w:val="nil"/>
              <w:left w:val="nil"/>
              <w:bottom w:val="nil"/>
              <w:right w:val="nil"/>
            </w:tcBorders>
            <w:shd w:val="clear" w:color="auto" w:fill="auto"/>
            <w:noWrap/>
            <w:vAlign w:val="bottom"/>
            <w:hideMark/>
          </w:tcPr>
          <w:p w14:paraId="08C837D4" w14:textId="77777777" w:rsidR="00003C97" w:rsidRPr="00003C97" w:rsidRDefault="00003C97" w:rsidP="00003C97">
            <w:pPr>
              <w:rPr>
                <w:b/>
                <w:bCs/>
                <w:color w:val="000000"/>
                <w:sz w:val="20"/>
                <w:lang w:eastAsia="en-GB"/>
              </w:rPr>
            </w:pPr>
          </w:p>
        </w:tc>
      </w:tr>
      <w:tr w:rsidR="00003C97" w:rsidRPr="00003C97" w14:paraId="1D839D68" w14:textId="77777777" w:rsidTr="00474F0B">
        <w:trPr>
          <w:trHeight w:val="267"/>
        </w:trPr>
        <w:tc>
          <w:tcPr>
            <w:tcW w:w="2552" w:type="dxa"/>
            <w:tcBorders>
              <w:top w:val="nil"/>
              <w:left w:val="nil"/>
              <w:bottom w:val="nil"/>
              <w:right w:val="nil"/>
            </w:tcBorders>
            <w:shd w:val="clear" w:color="auto" w:fill="auto"/>
            <w:noWrap/>
            <w:vAlign w:val="bottom"/>
            <w:hideMark/>
          </w:tcPr>
          <w:p w14:paraId="517B4ABD" w14:textId="77777777" w:rsidR="00003C97" w:rsidRPr="00003C97" w:rsidRDefault="00003C97" w:rsidP="00003C97">
            <w:pPr>
              <w:rPr>
                <w:b/>
                <w:bCs/>
                <w:color w:val="000000"/>
                <w:sz w:val="20"/>
                <w:lang w:eastAsia="en-GB"/>
              </w:rPr>
            </w:pPr>
          </w:p>
        </w:tc>
        <w:tc>
          <w:tcPr>
            <w:tcW w:w="281" w:type="dxa"/>
            <w:tcBorders>
              <w:top w:val="nil"/>
              <w:left w:val="nil"/>
              <w:bottom w:val="nil"/>
              <w:right w:val="nil"/>
            </w:tcBorders>
            <w:shd w:val="clear" w:color="auto" w:fill="auto"/>
            <w:noWrap/>
            <w:vAlign w:val="bottom"/>
            <w:hideMark/>
          </w:tcPr>
          <w:p w14:paraId="01EF2296" w14:textId="77777777" w:rsidR="00003C97" w:rsidRPr="00003C97" w:rsidRDefault="00003C97" w:rsidP="00003C97">
            <w:pPr>
              <w:rPr>
                <w:b/>
                <w:bCs/>
                <w:color w:val="000000"/>
                <w:sz w:val="20"/>
                <w:lang w:eastAsia="en-GB"/>
              </w:rPr>
            </w:pPr>
          </w:p>
        </w:tc>
        <w:tc>
          <w:tcPr>
            <w:tcW w:w="279" w:type="dxa"/>
            <w:tcBorders>
              <w:top w:val="nil"/>
              <w:left w:val="nil"/>
              <w:bottom w:val="nil"/>
              <w:right w:val="nil"/>
            </w:tcBorders>
            <w:shd w:val="clear" w:color="auto" w:fill="auto"/>
            <w:noWrap/>
            <w:vAlign w:val="bottom"/>
            <w:hideMark/>
          </w:tcPr>
          <w:p w14:paraId="4E0E7383" w14:textId="77777777" w:rsidR="00003C97" w:rsidRPr="00003C97" w:rsidRDefault="00003C97" w:rsidP="00003C97">
            <w:pPr>
              <w:rPr>
                <w:b/>
                <w:bCs/>
                <w:color w:val="000000"/>
                <w:sz w:val="20"/>
                <w:lang w:eastAsia="en-GB"/>
              </w:rPr>
            </w:pPr>
          </w:p>
        </w:tc>
        <w:tc>
          <w:tcPr>
            <w:tcW w:w="1294" w:type="dxa"/>
            <w:tcBorders>
              <w:top w:val="nil"/>
              <w:left w:val="nil"/>
              <w:bottom w:val="nil"/>
              <w:right w:val="nil"/>
            </w:tcBorders>
            <w:shd w:val="clear" w:color="auto" w:fill="auto"/>
            <w:noWrap/>
            <w:vAlign w:val="bottom"/>
            <w:hideMark/>
          </w:tcPr>
          <w:p w14:paraId="1B724A14" w14:textId="77777777" w:rsidR="00003C97" w:rsidRPr="00003C97" w:rsidRDefault="00003C97" w:rsidP="00003C97">
            <w:pPr>
              <w:rPr>
                <w:b/>
                <w:bCs/>
                <w:color w:val="000000"/>
                <w:sz w:val="20"/>
                <w:lang w:eastAsia="en-GB"/>
              </w:rPr>
            </w:pPr>
          </w:p>
        </w:tc>
        <w:tc>
          <w:tcPr>
            <w:tcW w:w="322" w:type="dxa"/>
            <w:tcBorders>
              <w:top w:val="nil"/>
              <w:left w:val="nil"/>
              <w:bottom w:val="nil"/>
              <w:right w:val="nil"/>
            </w:tcBorders>
            <w:shd w:val="clear" w:color="auto" w:fill="auto"/>
            <w:noWrap/>
            <w:vAlign w:val="bottom"/>
            <w:hideMark/>
          </w:tcPr>
          <w:p w14:paraId="0A909173" w14:textId="77777777" w:rsidR="00003C97" w:rsidRPr="00003C97" w:rsidRDefault="00003C97" w:rsidP="00003C97">
            <w:pPr>
              <w:rPr>
                <w:b/>
                <w:bCs/>
                <w:color w:val="000000"/>
                <w:sz w:val="20"/>
                <w:lang w:eastAsia="en-GB"/>
              </w:rPr>
            </w:pPr>
          </w:p>
        </w:tc>
        <w:tc>
          <w:tcPr>
            <w:tcW w:w="1094" w:type="dxa"/>
            <w:tcBorders>
              <w:top w:val="nil"/>
              <w:left w:val="nil"/>
              <w:bottom w:val="nil"/>
              <w:right w:val="nil"/>
            </w:tcBorders>
            <w:shd w:val="clear" w:color="auto" w:fill="auto"/>
            <w:noWrap/>
            <w:vAlign w:val="bottom"/>
            <w:hideMark/>
          </w:tcPr>
          <w:p w14:paraId="67289462" w14:textId="77777777" w:rsidR="00003C97" w:rsidRPr="00003C97" w:rsidRDefault="00003C97" w:rsidP="00003C97">
            <w:pPr>
              <w:rPr>
                <w:b/>
                <w:bCs/>
                <w:color w:val="000000"/>
                <w:sz w:val="20"/>
                <w:lang w:eastAsia="en-GB"/>
              </w:rPr>
            </w:pPr>
          </w:p>
        </w:tc>
        <w:tc>
          <w:tcPr>
            <w:tcW w:w="322" w:type="dxa"/>
            <w:tcBorders>
              <w:top w:val="nil"/>
              <w:left w:val="nil"/>
              <w:bottom w:val="nil"/>
              <w:right w:val="nil"/>
            </w:tcBorders>
            <w:shd w:val="clear" w:color="auto" w:fill="auto"/>
            <w:noWrap/>
            <w:vAlign w:val="bottom"/>
            <w:hideMark/>
          </w:tcPr>
          <w:p w14:paraId="1AD168DE" w14:textId="77777777" w:rsidR="00003C97" w:rsidRPr="00003C97" w:rsidRDefault="00003C97" w:rsidP="00003C97">
            <w:pPr>
              <w:rPr>
                <w:b/>
                <w:bCs/>
                <w:color w:val="000000"/>
                <w:sz w:val="20"/>
                <w:lang w:eastAsia="en-GB"/>
              </w:rPr>
            </w:pPr>
          </w:p>
        </w:tc>
        <w:tc>
          <w:tcPr>
            <w:tcW w:w="900" w:type="dxa"/>
            <w:tcBorders>
              <w:top w:val="nil"/>
              <w:left w:val="nil"/>
              <w:bottom w:val="nil"/>
              <w:right w:val="nil"/>
            </w:tcBorders>
            <w:shd w:val="clear" w:color="auto" w:fill="auto"/>
            <w:noWrap/>
            <w:vAlign w:val="bottom"/>
            <w:hideMark/>
          </w:tcPr>
          <w:p w14:paraId="6EB0CA63" w14:textId="77777777" w:rsidR="00003C97" w:rsidRPr="00003C97" w:rsidRDefault="00003C97" w:rsidP="00003C97">
            <w:pPr>
              <w:rPr>
                <w:b/>
                <w:bCs/>
                <w:color w:val="000000"/>
                <w:sz w:val="20"/>
                <w:lang w:eastAsia="en-GB"/>
              </w:rPr>
            </w:pPr>
          </w:p>
        </w:tc>
        <w:tc>
          <w:tcPr>
            <w:tcW w:w="315" w:type="dxa"/>
            <w:tcBorders>
              <w:top w:val="nil"/>
              <w:left w:val="nil"/>
              <w:bottom w:val="nil"/>
              <w:right w:val="nil"/>
            </w:tcBorders>
            <w:shd w:val="clear" w:color="auto" w:fill="auto"/>
            <w:noWrap/>
            <w:vAlign w:val="bottom"/>
            <w:hideMark/>
          </w:tcPr>
          <w:p w14:paraId="0F512B95" w14:textId="77777777" w:rsidR="00003C97" w:rsidRPr="00003C97" w:rsidRDefault="00003C97" w:rsidP="00003C97">
            <w:pPr>
              <w:rPr>
                <w:b/>
                <w:bCs/>
                <w:color w:val="000000"/>
                <w:sz w:val="20"/>
                <w:lang w:eastAsia="en-GB"/>
              </w:rPr>
            </w:pPr>
          </w:p>
        </w:tc>
        <w:tc>
          <w:tcPr>
            <w:tcW w:w="1294" w:type="dxa"/>
            <w:tcBorders>
              <w:top w:val="nil"/>
              <w:left w:val="nil"/>
              <w:bottom w:val="nil"/>
              <w:right w:val="nil"/>
            </w:tcBorders>
            <w:shd w:val="clear" w:color="auto" w:fill="auto"/>
            <w:noWrap/>
            <w:vAlign w:val="bottom"/>
            <w:hideMark/>
          </w:tcPr>
          <w:p w14:paraId="3801B118" w14:textId="77777777" w:rsidR="00003C97" w:rsidRPr="00003C97" w:rsidRDefault="00003C97" w:rsidP="00003C97">
            <w:pPr>
              <w:rPr>
                <w:b/>
                <w:bCs/>
                <w:color w:val="000000"/>
                <w:sz w:val="20"/>
                <w:lang w:eastAsia="en-GB"/>
              </w:rPr>
            </w:pPr>
          </w:p>
        </w:tc>
        <w:tc>
          <w:tcPr>
            <w:tcW w:w="296" w:type="dxa"/>
            <w:tcBorders>
              <w:top w:val="nil"/>
              <w:left w:val="nil"/>
              <w:bottom w:val="nil"/>
              <w:right w:val="nil"/>
            </w:tcBorders>
            <w:shd w:val="clear" w:color="auto" w:fill="auto"/>
            <w:noWrap/>
            <w:vAlign w:val="bottom"/>
            <w:hideMark/>
          </w:tcPr>
          <w:p w14:paraId="33F3C7E0" w14:textId="77777777" w:rsidR="00003C97" w:rsidRPr="00003C97" w:rsidRDefault="00003C97" w:rsidP="00003C97">
            <w:pPr>
              <w:rPr>
                <w:b/>
                <w:bCs/>
                <w:color w:val="000000"/>
                <w:sz w:val="20"/>
                <w:lang w:eastAsia="en-GB"/>
              </w:rPr>
            </w:pPr>
          </w:p>
        </w:tc>
        <w:tc>
          <w:tcPr>
            <w:tcW w:w="1094" w:type="dxa"/>
            <w:tcBorders>
              <w:top w:val="nil"/>
              <w:left w:val="nil"/>
              <w:bottom w:val="nil"/>
              <w:right w:val="nil"/>
            </w:tcBorders>
            <w:shd w:val="clear" w:color="auto" w:fill="auto"/>
            <w:noWrap/>
            <w:vAlign w:val="bottom"/>
            <w:hideMark/>
          </w:tcPr>
          <w:p w14:paraId="2A47B444" w14:textId="77777777" w:rsidR="00003C97" w:rsidRPr="00003C97" w:rsidRDefault="00003C97" w:rsidP="00003C97">
            <w:pPr>
              <w:rPr>
                <w:b/>
                <w:bCs/>
                <w:color w:val="000000"/>
                <w:sz w:val="20"/>
                <w:lang w:eastAsia="en-GB"/>
              </w:rPr>
            </w:pPr>
          </w:p>
        </w:tc>
        <w:tc>
          <w:tcPr>
            <w:tcW w:w="332" w:type="dxa"/>
            <w:tcBorders>
              <w:top w:val="nil"/>
              <w:left w:val="nil"/>
              <w:bottom w:val="nil"/>
              <w:right w:val="nil"/>
            </w:tcBorders>
            <w:shd w:val="clear" w:color="auto" w:fill="auto"/>
            <w:noWrap/>
            <w:vAlign w:val="bottom"/>
            <w:hideMark/>
          </w:tcPr>
          <w:p w14:paraId="1BDB7104" w14:textId="77777777" w:rsidR="00003C97" w:rsidRPr="00003C97" w:rsidRDefault="00003C97" w:rsidP="00003C97">
            <w:pPr>
              <w:rPr>
                <w:b/>
                <w:bCs/>
                <w:color w:val="000000"/>
                <w:sz w:val="20"/>
                <w:lang w:eastAsia="en-GB"/>
              </w:rPr>
            </w:pPr>
          </w:p>
        </w:tc>
        <w:tc>
          <w:tcPr>
            <w:tcW w:w="813" w:type="dxa"/>
            <w:tcBorders>
              <w:top w:val="nil"/>
              <w:left w:val="nil"/>
              <w:bottom w:val="nil"/>
              <w:right w:val="nil"/>
            </w:tcBorders>
            <w:shd w:val="clear" w:color="auto" w:fill="auto"/>
            <w:noWrap/>
            <w:vAlign w:val="bottom"/>
            <w:hideMark/>
          </w:tcPr>
          <w:p w14:paraId="4C8B77E6" w14:textId="77777777" w:rsidR="00003C97" w:rsidRPr="00003C97" w:rsidRDefault="00003C97" w:rsidP="00003C97">
            <w:pPr>
              <w:rPr>
                <w:b/>
                <w:bCs/>
                <w:color w:val="000000"/>
                <w:sz w:val="20"/>
                <w:lang w:eastAsia="en-GB"/>
              </w:rPr>
            </w:pPr>
          </w:p>
        </w:tc>
      </w:tr>
      <w:tr w:rsidR="00003C97" w:rsidRPr="00003C97" w14:paraId="4FB609C8" w14:textId="77777777" w:rsidTr="00474F0B">
        <w:trPr>
          <w:trHeight w:val="267"/>
        </w:trPr>
        <w:tc>
          <w:tcPr>
            <w:tcW w:w="6144" w:type="dxa"/>
            <w:gridSpan w:val="7"/>
            <w:tcBorders>
              <w:top w:val="nil"/>
              <w:left w:val="nil"/>
              <w:bottom w:val="nil"/>
              <w:right w:val="nil"/>
            </w:tcBorders>
            <w:shd w:val="clear" w:color="auto" w:fill="auto"/>
            <w:noWrap/>
            <w:vAlign w:val="bottom"/>
            <w:hideMark/>
          </w:tcPr>
          <w:p w14:paraId="5D3A5301" w14:textId="77777777" w:rsidR="00003C97" w:rsidRPr="00003C97" w:rsidRDefault="00003C97" w:rsidP="00AD36FC">
            <w:pPr>
              <w:rPr>
                <w:b/>
                <w:bCs/>
                <w:color w:val="000000"/>
                <w:sz w:val="20"/>
                <w:lang w:eastAsia="en-GB"/>
              </w:rPr>
            </w:pPr>
            <w:r w:rsidRPr="00003C97">
              <w:rPr>
                <w:b/>
                <w:bCs/>
                <w:color w:val="000000"/>
                <w:sz w:val="20"/>
                <w:lang w:eastAsia="en-GB"/>
              </w:rPr>
              <w:t>Statement of financial activities for the year ended 31 December 20</w:t>
            </w:r>
            <w:r w:rsidR="00AD36FC">
              <w:rPr>
                <w:b/>
                <w:bCs/>
                <w:color w:val="000000"/>
                <w:sz w:val="20"/>
                <w:lang w:eastAsia="en-GB"/>
              </w:rPr>
              <w:t>20</w:t>
            </w:r>
          </w:p>
        </w:tc>
        <w:tc>
          <w:tcPr>
            <w:tcW w:w="900" w:type="dxa"/>
            <w:tcBorders>
              <w:top w:val="nil"/>
              <w:left w:val="nil"/>
              <w:bottom w:val="nil"/>
              <w:right w:val="nil"/>
            </w:tcBorders>
            <w:shd w:val="clear" w:color="auto" w:fill="auto"/>
            <w:noWrap/>
            <w:vAlign w:val="bottom"/>
            <w:hideMark/>
          </w:tcPr>
          <w:p w14:paraId="218F3E5B" w14:textId="77777777" w:rsidR="00003C97" w:rsidRPr="00003C97" w:rsidRDefault="00003C97" w:rsidP="00003C97">
            <w:pPr>
              <w:rPr>
                <w:b/>
                <w:bCs/>
                <w:color w:val="000000"/>
                <w:sz w:val="20"/>
                <w:lang w:eastAsia="en-GB"/>
              </w:rPr>
            </w:pPr>
          </w:p>
        </w:tc>
        <w:tc>
          <w:tcPr>
            <w:tcW w:w="315" w:type="dxa"/>
            <w:tcBorders>
              <w:top w:val="nil"/>
              <w:left w:val="nil"/>
              <w:bottom w:val="nil"/>
              <w:right w:val="nil"/>
            </w:tcBorders>
            <w:shd w:val="clear" w:color="auto" w:fill="auto"/>
            <w:noWrap/>
            <w:vAlign w:val="bottom"/>
            <w:hideMark/>
          </w:tcPr>
          <w:p w14:paraId="0F57FF9B" w14:textId="77777777" w:rsidR="00003C97" w:rsidRPr="00003C97" w:rsidRDefault="00003C97" w:rsidP="00003C97">
            <w:pPr>
              <w:rPr>
                <w:b/>
                <w:bCs/>
                <w:color w:val="000000"/>
                <w:sz w:val="20"/>
                <w:lang w:eastAsia="en-GB"/>
              </w:rPr>
            </w:pPr>
          </w:p>
        </w:tc>
        <w:tc>
          <w:tcPr>
            <w:tcW w:w="1294" w:type="dxa"/>
            <w:tcBorders>
              <w:top w:val="nil"/>
              <w:left w:val="nil"/>
              <w:bottom w:val="nil"/>
              <w:right w:val="nil"/>
            </w:tcBorders>
            <w:shd w:val="clear" w:color="auto" w:fill="auto"/>
            <w:noWrap/>
            <w:vAlign w:val="bottom"/>
            <w:hideMark/>
          </w:tcPr>
          <w:p w14:paraId="3DF588EB" w14:textId="77777777" w:rsidR="00003C97" w:rsidRPr="00003C97" w:rsidRDefault="00003C97" w:rsidP="00003C97">
            <w:pPr>
              <w:rPr>
                <w:b/>
                <w:bCs/>
                <w:color w:val="000000"/>
                <w:sz w:val="20"/>
                <w:lang w:eastAsia="en-GB"/>
              </w:rPr>
            </w:pPr>
          </w:p>
        </w:tc>
        <w:tc>
          <w:tcPr>
            <w:tcW w:w="296" w:type="dxa"/>
            <w:tcBorders>
              <w:top w:val="nil"/>
              <w:left w:val="nil"/>
              <w:bottom w:val="nil"/>
              <w:right w:val="nil"/>
            </w:tcBorders>
            <w:shd w:val="clear" w:color="auto" w:fill="auto"/>
            <w:noWrap/>
            <w:vAlign w:val="bottom"/>
            <w:hideMark/>
          </w:tcPr>
          <w:p w14:paraId="0F926E46" w14:textId="77777777" w:rsidR="00003C97" w:rsidRPr="00003C97" w:rsidRDefault="00003C97" w:rsidP="00003C97">
            <w:pPr>
              <w:rPr>
                <w:b/>
                <w:bCs/>
                <w:color w:val="000000"/>
                <w:sz w:val="20"/>
                <w:lang w:eastAsia="en-GB"/>
              </w:rPr>
            </w:pPr>
          </w:p>
        </w:tc>
        <w:tc>
          <w:tcPr>
            <w:tcW w:w="1094" w:type="dxa"/>
            <w:tcBorders>
              <w:top w:val="nil"/>
              <w:left w:val="nil"/>
              <w:bottom w:val="nil"/>
              <w:right w:val="nil"/>
            </w:tcBorders>
            <w:shd w:val="clear" w:color="auto" w:fill="auto"/>
            <w:noWrap/>
            <w:vAlign w:val="bottom"/>
            <w:hideMark/>
          </w:tcPr>
          <w:p w14:paraId="7F9D312B" w14:textId="77777777" w:rsidR="00003C97" w:rsidRPr="00003C97" w:rsidRDefault="00003C97" w:rsidP="00003C97">
            <w:pPr>
              <w:rPr>
                <w:b/>
                <w:bCs/>
                <w:color w:val="000000"/>
                <w:sz w:val="20"/>
                <w:lang w:eastAsia="en-GB"/>
              </w:rPr>
            </w:pPr>
          </w:p>
        </w:tc>
        <w:tc>
          <w:tcPr>
            <w:tcW w:w="332" w:type="dxa"/>
            <w:tcBorders>
              <w:top w:val="nil"/>
              <w:left w:val="nil"/>
              <w:bottom w:val="nil"/>
              <w:right w:val="nil"/>
            </w:tcBorders>
            <w:shd w:val="clear" w:color="auto" w:fill="auto"/>
            <w:noWrap/>
            <w:vAlign w:val="bottom"/>
            <w:hideMark/>
          </w:tcPr>
          <w:p w14:paraId="4C74323C" w14:textId="77777777" w:rsidR="00003C97" w:rsidRPr="00003C97" w:rsidRDefault="00003C97" w:rsidP="00003C97">
            <w:pPr>
              <w:rPr>
                <w:b/>
                <w:bCs/>
                <w:color w:val="000000"/>
                <w:sz w:val="20"/>
                <w:lang w:eastAsia="en-GB"/>
              </w:rPr>
            </w:pPr>
          </w:p>
        </w:tc>
        <w:tc>
          <w:tcPr>
            <w:tcW w:w="813" w:type="dxa"/>
            <w:tcBorders>
              <w:top w:val="nil"/>
              <w:left w:val="nil"/>
              <w:bottom w:val="nil"/>
              <w:right w:val="nil"/>
            </w:tcBorders>
            <w:shd w:val="clear" w:color="auto" w:fill="auto"/>
            <w:noWrap/>
            <w:vAlign w:val="bottom"/>
            <w:hideMark/>
          </w:tcPr>
          <w:p w14:paraId="20B80C21" w14:textId="77777777" w:rsidR="00003C97" w:rsidRPr="00003C97" w:rsidRDefault="00003C97" w:rsidP="00003C97">
            <w:pPr>
              <w:rPr>
                <w:b/>
                <w:bCs/>
                <w:color w:val="000000"/>
                <w:sz w:val="20"/>
                <w:lang w:eastAsia="en-GB"/>
              </w:rPr>
            </w:pPr>
          </w:p>
        </w:tc>
      </w:tr>
      <w:tr w:rsidR="00003C97" w:rsidRPr="00003C97" w14:paraId="2EA9ED00" w14:textId="77777777" w:rsidTr="00474F0B">
        <w:trPr>
          <w:trHeight w:val="267"/>
        </w:trPr>
        <w:tc>
          <w:tcPr>
            <w:tcW w:w="2552" w:type="dxa"/>
            <w:tcBorders>
              <w:top w:val="nil"/>
              <w:left w:val="nil"/>
              <w:bottom w:val="single" w:sz="4" w:space="0" w:color="auto"/>
              <w:right w:val="nil"/>
            </w:tcBorders>
            <w:shd w:val="clear" w:color="auto" w:fill="auto"/>
            <w:noWrap/>
            <w:vAlign w:val="bottom"/>
            <w:hideMark/>
          </w:tcPr>
          <w:p w14:paraId="15A2158D" w14:textId="77777777" w:rsidR="00003C97" w:rsidRPr="00003C97" w:rsidRDefault="00003C97" w:rsidP="00003C97">
            <w:pPr>
              <w:rPr>
                <w:color w:val="000000"/>
                <w:sz w:val="20"/>
                <w:lang w:eastAsia="en-GB"/>
              </w:rPr>
            </w:pPr>
            <w:r w:rsidRPr="00003C97">
              <w:rPr>
                <w:color w:val="000000"/>
                <w:sz w:val="20"/>
                <w:lang w:eastAsia="en-GB"/>
              </w:rPr>
              <w:t> </w:t>
            </w:r>
          </w:p>
        </w:tc>
        <w:tc>
          <w:tcPr>
            <w:tcW w:w="281" w:type="dxa"/>
            <w:tcBorders>
              <w:top w:val="nil"/>
              <w:left w:val="nil"/>
              <w:bottom w:val="single" w:sz="4" w:space="0" w:color="auto"/>
              <w:right w:val="nil"/>
            </w:tcBorders>
            <w:shd w:val="clear" w:color="auto" w:fill="auto"/>
            <w:noWrap/>
            <w:vAlign w:val="bottom"/>
            <w:hideMark/>
          </w:tcPr>
          <w:p w14:paraId="0621782D" w14:textId="77777777" w:rsidR="00003C97" w:rsidRPr="00003C97" w:rsidRDefault="00003C97" w:rsidP="00003C97">
            <w:pPr>
              <w:rPr>
                <w:color w:val="000000"/>
                <w:sz w:val="20"/>
                <w:lang w:eastAsia="en-GB"/>
              </w:rPr>
            </w:pPr>
            <w:r w:rsidRPr="00003C97">
              <w:rPr>
                <w:color w:val="000000"/>
                <w:sz w:val="20"/>
                <w:lang w:eastAsia="en-GB"/>
              </w:rPr>
              <w:t> </w:t>
            </w:r>
          </w:p>
        </w:tc>
        <w:tc>
          <w:tcPr>
            <w:tcW w:w="279" w:type="dxa"/>
            <w:tcBorders>
              <w:top w:val="nil"/>
              <w:left w:val="nil"/>
              <w:bottom w:val="single" w:sz="4" w:space="0" w:color="auto"/>
              <w:right w:val="nil"/>
            </w:tcBorders>
            <w:shd w:val="clear" w:color="auto" w:fill="auto"/>
            <w:noWrap/>
            <w:vAlign w:val="bottom"/>
            <w:hideMark/>
          </w:tcPr>
          <w:p w14:paraId="4D0C016E" w14:textId="77777777" w:rsidR="00003C97" w:rsidRPr="00003C97" w:rsidRDefault="00003C97" w:rsidP="00003C97">
            <w:pPr>
              <w:rPr>
                <w:color w:val="000000"/>
                <w:sz w:val="20"/>
                <w:lang w:eastAsia="en-GB"/>
              </w:rPr>
            </w:pPr>
            <w:r w:rsidRPr="00003C97">
              <w:rPr>
                <w:color w:val="000000"/>
                <w:sz w:val="20"/>
                <w:lang w:eastAsia="en-GB"/>
              </w:rPr>
              <w:t> </w:t>
            </w:r>
          </w:p>
        </w:tc>
        <w:tc>
          <w:tcPr>
            <w:tcW w:w="1294" w:type="dxa"/>
            <w:tcBorders>
              <w:top w:val="nil"/>
              <w:left w:val="nil"/>
              <w:bottom w:val="single" w:sz="4" w:space="0" w:color="auto"/>
              <w:right w:val="nil"/>
            </w:tcBorders>
            <w:shd w:val="clear" w:color="auto" w:fill="auto"/>
            <w:noWrap/>
            <w:vAlign w:val="bottom"/>
            <w:hideMark/>
          </w:tcPr>
          <w:p w14:paraId="609FC3CF" w14:textId="77777777" w:rsidR="00003C97" w:rsidRPr="00003C97" w:rsidRDefault="00003C97" w:rsidP="00003C97">
            <w:pPr>
              <w:rPr>
                <w:color w:val="000000"/>
                <w:sz w:val="20"/>
                <w:lang w:eastAsia="en-GB"/>
              </w:rPr>
            </w:pPr>
            <w:r w:rsidRPr="00003C97">
              <w:rPr>
                <w:color w:val="000000"/>
                <w:sz w:val="20"/>
                <w:lang w:eastAsia="en-GB"/>
              </w:rPr>
              <w:t> </w:t>
            </w:r>
          </w:p>
        </w:tc>
        <w:tc>
          <w:tcPr>
            <w:tcW w:w="322" w:type="dxa"/>
            <w:tcBorders>
              <w:top w:val="nil"/>
              <w:left w:val="nil"/>
              <w:bottom w:val="single" w:sz="4" w:space="0" w:color="auto"/>
              <w:right w:val="nil"/>
            </w:tcBorders>
            <w:shd w:val="clear" w:color="auto" w:fill="auto"/>
            <w:noWrap/>
            <w:vAlign w:val="bottom"/>
            <w:hideMark/>
          </w:tcPr>
          <w:p w14:paraId="6C27B6C9" w14:textId="77777777" w:rsidR="00003C97" w:rsidRPr="00003C97" w:rsidRDefault="00003C97" w:rsidP="00003C97">
            <w:pPr>
              <w:rPr>
                <w:color w:val="000000"/>
                <w:sz w:val="20"/>
                <w:lang w:eastAsia="en-GB"/>
              </w:rPr>
            </w:pPr>
            <w:r w:rsidRPr="00003C97">
              <w:rPr>
                <w:color w:val="000000"/>
                <w:sz w:val="20"/>
                <w:lang w:eastAsia="en-GB"/>
              </w:rPr>
              <w:t> </w:t>
            </w:r>
          </w:p>
        </w:tc>
        <w:tc>
          <w:tcPr>
            <w:tcW w:w="1094" w:type="dxa"/>
            <w:tcBorders>
              <w:top w:val="nil"/>
              <w:left w:val="nil"/>
              <w:bottom w:val="single" w:sz="4" w:space="0" w:color="auto"/>
              <w:right w:val="nil"/>
            </w:tcBorders>
            <w:shd w:val="clear" w:color="auto" w:fill="auto"/>
            <w:noWrap/>
            <w:vAlign w:val="bottom"/>
            <w:hideMark/>
          </w:tcPr>
          <w:p w14:paraId="4A9C2E03" w14:textId="77777777" w:rsidR="00003C97" w:rsidRPr="00003C97" w:rsidRDefault="00003C97" w:rsidP="00003C97">
            <w:pPr>
              <w:rPr>
                <w:color w:val="000000"/>
                <w:sz w:val="20"/>
                <w:lang w:eastAsia="en-GB"/>
              </w:rPr>
            </w:pPr>
            <w:r w:rsidRPr="00003C97">
              <w:rPr>
                <w:color w:val="000000"/>
                <w:sz w:val="20"/>
                <w:lang w:eastAsia="en-GB"/>
              </w:rPr>
              <w:t> </w:t>
            </w:r>
          </w:p>
        </w:tc>
        <w:tc>
          <w:tcPr>
            <w:tcW w:w="322" w:type="dxa"/>
            <w:tcBorders>
              <w:top w:val="nil"/>
              <w:left w:val="nil"/>
              <w:bottom w:val="single" w:sz="4" w:space="0" w:color="auto"/>
              <w:right w:val="nil"/>
            </w:tcBorders>
            <w:shd w:val="clear" w:color="auto" w:fill="auto"/>
            <w:noWrap/>
            <w:vAlign w:val="bottom"/>
            <w:hideMark/>
          </w:tcPr>
          <w:p w14:paraId="649DFFA1" w14:textId="77777777" w:rsidR="00003C97" w:rsidRPr="00003C97" w:rsidRDefault="00003C97" w:rsidP="00003C97">
            <w:pPr>
              <w:rPr>
                <w:color w:val="000000"/>
                <w:sz w:val="20"/>
                <w:lang w:eastAsia="en-GB"/>
              </w:rPr>
            </w:pPr>
            <w:r w:rsidRPr="00003C97">
              <w:rPr>
                <w:color w:val="000000"/>
                <w:sz w:val="20"/>
                <w:lang w:eastAsia="en-GB"/>
              </w:rPr>
              <w:t> </w:t>
            </w:r>
          </w:p>
        </w:tc>
        <w:tc>
          <w:tcPr>
            <w:tcW w:w="900" w:type="dxa"/>
            <w:tcBorders>
              <w:top w:val="nil"/>
              <w:left w:val="nil"/>
              <w:bottom w:val="single" w:sz="4" w:space="0" w:color="auto"/>
              <w:right w:val="nil"/>
            </w:tcBorders>
            <w:shd w:val="clear" w:color="auto" w:fill="auto"/>
            <w:noWrap/>
            <w:vAlign w:val="bottom"/>
            <w:hideMark/>
          </w:tcPr>
          <w:p w14:paraId="1C64BBD3" w14:textId="77777777" w:rsidR="00003C97" w:rsidRPr="00003C97" w:rsidRDefault="00003C97" w:rsidP="00003C97">
            <w:pPr>
              <w:rPr>
                <w:color w:val="000000"/>
                <w:sz w:val="20"/>
                <w:lang w:eastAsia="en-GB"/>
              </w:rPr>
            </w:pPr>
            <w:r w:rsidRPr="00003C97">
              <w:rPr>
                <w:color w:val="000000"/>
                <w:sz w:val="20"/>
                <w:lang w:eastAsia="en-GB"/>
              </w:rPr>
              <w:t> </w:t>
            </w:r>
          </w:p>
        </w:tc>
        <w:tc>
          <w:tcPr>
            <w:tcW w:w="315" w:type="dxa"/>
            <w:tcBorders>
              <w:top w:val="nil"/>
              <w:left w:val="nil"/>
              <w:bottom w:val="single" w:sz="4" w:space="0" w:color="auto"/>
              <w:right w:val="nil"/>
            </w:tcBorders>
            <w:shd w:val="clear" w:color="auto" w:fill="auto"/>
            <w:noWrap/>
            <w:vAlign w:val="bottom"/>
            <w:hideMark/>
          </w:tcPr>
          <w:p w14:paraId="5F865C8D" w14:textId="77777777" w:rsidR="00003C97" w:rsidRPr="00003C97" w:rsidRDefault="00003C97" w:rsidP="00003C97">
            <w:pPr>
              <w:rPr>
                <w:color w:val="000000"/>
                <w:sz w:val="20"/>
                <w:lang w:eastAsia="en-GB"/>
              </w:rPr>
            </w:pPr>
            <w:r w:rsidRPr="00003C97">
              <w:rPr>
                <w:color w:val="000000"/>
                <w:sz w:val="20"/>
                <w:lang w:eastAsia="en-GB"/>
              </w:rPr>
              <w:t> </w:t>
            </w:r>
          </w:p>
        </w:tc>
        <w:tc>
          <w:tcPr>
            <w:tcW w:w="1294" w:type="dxa"/>
            <w:tcBorders>
              <w:top w:val="nil"/>
              <w:left w:val="nil"/>
              <w:bottom w:val="single" w:sz="4" w:space="0" w:color="auto"/>
              <w:right w:val="nil"/>
            </w:tcBorders>
            <w:shd w:val="clear" w:color="auto" w:fill="auto"/>
            <w:noWrap/>
            <w:vAlign w:val="bottom"/>
            <w:hideMark/>
          </w:tcPr>
          <w:p w14:paraId="40997154" w14:textId="77777777" w:rsidR="00003C97" w:rsidRPr="00003C97" w:rsidRDefault="00003C97" w:rsidP="00003C97">
            <w:pPr>
              <w:rPr>
                <w:color w:val="000000"/>
                <w:sz w:val="20"/>
                <w:lang w:eastAsia="en-GB"/>
              </w:rPr>
            </w:pPr>
            <w:r w:rsidRPr="00003C97">
              <w:rPr>
                <w:color w:val="000000"/>
                <w:sz w:val="20"/>
                <w:lang w:eastAsia="en-GB"/>
              </w:rPr>
              <w:t> </w:t>
            </w:r>
          </w:p>
        </w:tc>
        <w:tc>
          <w:tcPr>
            <w:tcW w:w="296" w:type="dxa"/>
            <w:tcBorders>
              <w:top w:val="nil"/>
              <w:left w:val="nil"/>
              <w:bottom w:val="single" w:sz="4" w:space="0" w:color="auto"/>
              <w:right w:val="nil"/>
            </w:tcBorders>
            <w:shd w:val="clear" w:color="auto" w:fill="auto"/>
            <w:noWrap/>
            <w:vAlign w:val="bottom"/>
            <w:hideMark/>
          </w:tcPr>
          <w:p w14:paraId="599D70C4" w14:textId="77777777" w:rsidR="00003C97" w:rsidRPr="00003C97" w:rsidRDefault="00003C97" w:rsidP="00003C97">
            <w:pPr>
              <w:rPr>
                <w:color w:val="000000"/>
                <w:sz w:val="20"/>
                <w:lang w:eastAsia="en-GB"/>
              </w:rPr>
            </w:pPr>
            <w:r w:rsidRPr="00003C97">
              <w:rPr>
                <w:color w:val="000000"/>
                <w:sz w:val="20"/>
                <w:lang w:eastAsia="en-GB"/>
              </w:rPr>
              <w:t> </w:t>
            </w:r>
          </w:p>
        </w:tc>
        <w:tc>
          <w:tcPr>
            <w:tcW w:w="1094" w:type="dxa"/>
            <w:tcBorders>
              <w:top w:val="nil"/>
              <w:left w:val="nil"/>
              <w:bottom w:val="single" w:sz="4" w:space="0" w:color="auto"/>
              <w:right w:val="nil"/>
            </w:tcBorders>
            <w:shd w:val="clear" w:color="auto" w:fill="auto"/>
            <w:noWrap/>
            <w:vAlign w:val="bottom"/>
            <w:hideMark/>
          </w:tcPr>
          <w:p w14:paraId="07FBF376" w14:textId="77777777" w:rsidR="00003C97" w:rsidRPr="00003C97" w:rsidRDefault="00003C97" w:rsidP="00003C97">
            <w:pPr>
              <w:rPr>
                <w:color w:val="000000"/>
                <w:sz w:val="20"/>
                <w:lang w:eastAsia="en-GB"/>
              </w:rPr>
            </w:pPr>
            <w:r w:rsidRPr="00003C97">
              <w:rPr>
                <w:color w:val="000000"/>
                <w:sz w:val="20"/>
                <w:lang w:eastAsia="en-GB"/>
              </w:rPr>
              <w:t> </w:t>
            </w:r>
          </w:p>
        </w:tc>
        <w:tc>
          <w:tcPr>
            <w:tcW w:w="332" w:type="dxa"/>
            <w:tcBorders>
              <w:top w:val="nil"/>
              <w:left w:val="nil"/>
              <w:bottom w:val="single" w:sz="4" w:space="0" w:color="auto"/>
              <w:right w:val="nil"/>
            </w:tcBorders>
            <w:shd w:val="clear" w:color="auto" w:fill="auto"/>
            <w:noWrap/>
            <w:vAlign w:val="bottom"/>
            <w:hideMark/>
          </w:tcPr>
          <w:p w14:paraId="67B7AAB1" w14:textId="77777777" w:rsidR="00003C97" w:rsidRPr="00003C97" w:rsidRDefault="00003C97" w:rsidP="00003C97">
            <w:pPr>
              <w:rPr>
                <w:color w:val="000000"/>
                <w:sz w:val="20"/>
                <w:lang w:eastAsia="en-GB"/>
              </w:rPr>
            </w:pPr>
            <w:r w:rsidRPr="00003C97">
              <w:rPr>
                <w:color w:val="000000"/>
                <w:sz w:val="20"/>
                <w:lang w:eastAsia="en-GB"/>
              </w:rPr>
              <w:t> </w:t>
            </w:r>
          </w:p>
        </w:tc>
        <w:tc>
          <w:tcPr>
            <w:tcW w:w="813" w:type="dxa"/>
            <w:tcBorders>
              <w:top w:val="nil"/>
              <w:left w:val="nil"/>
              <w:bottom w:val="single" w:sz="4" w:space="0" w:color="auto"/>
              <w:right w:val="nil"/>
            </w:tcBorders>
            <w:shd w:val="clear" w:color="auto" w:fill="auto"/>
            <w:noWrap/>
            <w:vAlign w:val="bottom"/>
            <w:hideMark/>
          </w:tcPr>
          <w:p w14:paraId="0C1C2451" w14:textId="77777777" w:rsidR="00003C97" w:rsidRPr="00003C97" w:rsidRDefault="00003C97" w:rsidP="00003C97">
            <w:pPr>
              <w:rPr>
                <w:color w:val="000000"/>
                <w:sz w:val="20"/>
                <w:lang w:eastAsia="en-GB"/>
              </w:rPr>
            </w:pPr>
            <w:r w:rsidRPr="00003C97">
              <w:rPr>
                <w:color w:val="000000"/>
                <w:sz w:val="20"/>
                <w:lang w:eastAsia="en-GB"/>
              </w:rPr>
              <w:t> </w:t>
            </w:r>
          </w:p>
        </w:tc>
      </w:tr>
      <w:tr w:rsidR="00003C97" w:rsidRPr="00003C97" w14:paraId="268B27ED" w14:textId="77777777" w:rsidTr="00474F0B">
        <w:trPr>
          <w:trHeight w:val="188"/>
        </w:trPr>
        <w:tc>
          <w:tcPr>
            <w:tcW w:w="2552" w:type="dxa"/>
            <w:tcBorders>
              <w:top w:val="nil"/>
              <w:left w:val="nil"/>
              <w:bottom w:val="nil"/>
              <w:right w:val="nil"/>
            </w:tcBorders>
            <w:shd w:val="clear" w:color="auto" w:fill="auto"/>
            <w:noWrap/>
            <w:vAlign w:val="bottom"/>
            <w:hideMark/>
          </w:tcPr>
          <w:p w14:paraId="47F5EDF8" w14:textId="77777777" w:rsidR="00003C97" w:rsidRPr="00003C97" w:rsidRDefault="00003C97" w:rsidP="00003C97">
            <w:pPr>
              <w:rPr>
                <w:color w:val="000000"/>
                <w:sz w:val="20"/>
                <w:lang w:eastAsia="en-GB"/>
              </w:rPr>
            </w:pPr>
          </w:p>
        </w:tc>
        <w:tc>
          <w:tcPr>
            <w:tcW w:w="281" w:type="dxa"/>
            <w:tcBorders>
              <w:top w:val="nil"/>
              <w:left w:val="nil"/>
              <w:bottom w:val="nil"/>
              <w:right w:val="nil"/>
            </w:tcBorders>
            <w:shd w:val="clear" w:color="auto" w:fill="auto"/>
            <w:noWrap/>
            <w:vAlign w:val="bottom"/>
            <w:hideMark/>
          </w:tcPr>
          <w:p w14:paraId="40B71C2F" w14:textId="77777777" w:rsidR="00003C97" w:rsidRPr="00003C97" w:rsidRDefault="00003C97" w:rsidP="00003C97">
            <w:pPr>
              <w:rPr>
                <w:color w:val="000000"/>
                <w:sz w:val="20"/>
                <w:lang w:eastAsia="en-GB"/>
              </w:rPr>
            </w:pPr>
          </w:p>
        </w:tc>
        <w:tc>
          <w:tcPr>
            <w:tcW w:w="279" w:type="dxa"/>
            <w:tcBorders>
              <w:top w:val="nil"/>
              <w:left w:val="nil"/>
              <w:bottom w:val="nil"/>
              <w:right w:val="nil"/>
            </w:tcBorders>
            <w:shd w:val="clear" w:color="auto" w:fill="auto"/>
            <w:noWrap/>
            <w:vAlign w:val="bottom"/>
            <w:hideMark/>
          </w:tcPr>
          <w:p w14:paraId="4BC10FCA"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4887949F" w14:textId="77777777" w:rsidR="00003C97" w:rsidRPr="00003C97" w:rsidRDefault="00003C97" w:rsidP="00003C97">
            <w:pPr>
              <w:rPr>
                <w:color w:val="000000"/>
                <w:sz w:val="20"/>
                <w:lang w:eastAsia="en-GB"/>
              </w:rPr>
            </w:pPr>
          </w:p>
        </w:tc>
        <w:tc>
          <w:tcPr>
            <w:tcW w:w="322" w:type="dxa"/>
            <w:tcBorders>
              <w:top w:val="nil"/>
              <w:left w:val="nil"/>
              <w:bottom w:val="nil"/>
              <w:right w:val="nil"/>
            </w:tcBorders>
            <w:shd w:val="clear" w:color="auto" w:fill="auto"/>
            <w:noWrap/>
            <w:vAlign w:val="bottom"/>
            <w:hideMark/>
          </w:tcPr>
          <w:p w14:paraId="145D623E"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5D8EAD21" w14:textId="77777777" w:rsidR="00003C97" w:rsidRPr="00003C97" w:rsidRDefault="00003C97" w:rsidP="00003C97">
            <w:pPr>
              <w:rPr>
                <w:color w:val="000000"/>
                <w:sz w:val="20"/>
                <w:lang w:eastAsia="en-GB"/>
              </w:rPr>
            </w:pPr>
          </w:p>
        </w:tc>
        <w:tc>
          <w:tcPr>
            <w:tcW w:w="322" w:type="dxa"/>
            <w:tcBorders>
              <w:top w:val="nil"/>
              <w:left w:val="nil"/>
              <w:bottom w:val="nil"/>
              <w:right w:val="nil"/>
            </w:tcBorders>
            <w:shd w:val="clear" w:color="auto" w:fill="auto"/>
            <w:noWrap/>
            <w:vAlign w:val="bottom"/>
            <w:hideMark/>
          </w:tcPr>
          <w:p w14:paraId="4594A534"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72928A0A" w14:textId="77777777" w:rsidR="00003C97" w:rsidRPr="00003C97" w:rsidRDefault="00003C97" w:rsidP="00003C97">
            <w:pPr>
              <w:rPr>
                <w:color w:val="000000"/>
                <w:sz w:val="20"/>
                <w:lang w:eastAsia="en-GB"/>
              </w:rPr>
            </w:pPr>
          </w:p>
        </w:tc>
        <w:tc>
          <w:tcPr>
            <w:tcW w:w="315" w:type="dxa"/>
            <w:tcBorders>
              <w:top w:val="nil"/>
              <w:left w:val="nil"/>
              <w:bottom w:val="nil"/>
              <w:right w:val="nil"/>
            </w:tcBorders>
            <w:shd w:val="clear" w:color="auto" w:fill="auto"/>
            <w:noWrap/>
            <w:vAlign w:val="bottom"/>
            <w:hideMark/>
          </w:tcPr>
          <w:p w14:paraId="7AC68CC7"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2E13A4E8" w14:textId="77777777" w:rsidR="00003C97" w:rsidRPr="00003C97" w:rsidRDefault="00003C97" w:rsidP="00003C97">
            <w:pPr>
              <w:rPr>
                <w:color w:val="000000"/>
                <w:sz w:val="20"/>
                <w:lang w:eastAsia="en-GB"/>
              </w:rPr>
            </w:pPr>
          </w:p>
        </w:tc>
        <w:tc>
          <w:tcPr>
            <w:tcW w:w="296" w:type="dxa"/>
            <w:tcBorders>
              <w:top w:val="nil"/>
              <w:left w:val="nil"/>
              <w:bottom w:val="nil"/>
              <w:right w:val="nil"/>
            </w:tcBorders>
            <w:shd w:val="clear" w:color="auto" w:fill="auto"/>
            <w:noWrap/>
            <w:vAlign w:val="bottom"/>
            <w:hideMark/>
          </w:tcPr>
          <w:p w14:paraId="42AA2070"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13AB3F75" w14:textId="77777777" w:rsidR="00003C97" w:rsidRPr="00003C97" w:rsidRDefault="00003C97" w:rsidP="00003C97">
            <w:pPr>
              <w:rPr>
                <w:color w:val="000000"/>
                <w:sz w:val="20"/>
                <w:lang w:eastAsia="en-GB"/>
              </w:rPr>
            </w:pPr>
          </w:p>
        </w:tc>
        <w:tc>
          <w:tcPr>
            <w:tcW w:w="332" w:type="dxa"/>
            <w:tcBorders>
              <w:top w:val="nil"/>
              <w:left w:val="nil"/>
              <w:bottom w:val="nil"/>
              <w:right w:val="nil"/>
            </w:tcBorders>
            <w:shd w:val="clear" w:color="auto" w:fill="auto"/>
            <w:noWrap/>
            <w:vAlign w:val="bottom"/>
            <w:hideMark/>
          </w:tcPr>
          <w:p w14:paraId="2BAE2C05"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53DB7E5A" w14:textId="77777777" w:rsidR="00003C97" w:rsidRPr="00003C97" w:rsidRDefault="00003C97" w:rsidP="00003C97">
            <w:pPr>
              <w:rPr>
                <w:color w:val="000000"/>
                <w:sz w:val="20"/>
                <w:lang w:eastAsia="en-GB"/>
              </w:rPr>
            </w:pPr>
          </w:p>
        </w:tc>
      </w:tr>
      <w:tr w:rsidR="00003C97" w:rsidRPr="00003C97" w14:paraId="00507A6F" w14:textId="77777777" w:rsidTr="00474F0B">
        <w:trPr>
          <w:trHeight w:val="267"/>
        </w:trPr>
        <w:tc>
          <w:tcPr>
            <w:tcW w:w="2552" w:type="dxa"/>
            <w:tcBorders>
              <w:top w:val="nil"/>
              <w:left w:val="nil"/>
              <w:bottom w:val="nil"/>
              <w:right w:val="nil"/>
            </w:tcBorders>
            <w:shd w:val="clear" w:color="auto" w:fill="auto"/>
            <w:noWrap/>
            <w:vAlign w:val="bottom"/>
            <w:hideMark/>
          </w:tcPr>
          <w:p w14:paraId="438771C9" w14:textId="77777777" w:rsidR="00003C97" w:rsidRPr="00003C97" w:rsidRDefault="00003C97" w:rsidP="00003C97">
            <w:pPr>
              <w:rPr>
                <w:color w:val="000000"/>
                <w:sz w:val="20"/>
                <w:lang w:eastAsia="en-GB"/>
              </w:rPr>
            </w:pPr>
          </w:p>
        </w:tc>
        <w:tc>
          <w:tcPr>
            <w:tcW w:w="281" w:type="dxa"/>
            <w:tcBorders>
              <w:top w:val="nil"/>
              <w:left w:val="nil"/>
              <w:bottom w:val="nil"/>
              <w:right w:val="nil"/>
            </w:tcBorders>
            <w:shd w:val="clear" w:color="auto" w:fill="auto"/>
            <w:noWrap/>
            <w:vAlign w:val="bottom"/>
            <w:hideMark/>
          </w:tcPr>
          <w:p w14:paraId="3E24F8D2" w14:textId="77777777" w:rsidR="00003C97" w:rsidRPr="00003C97" w:rsidRDefault="00003C97" w:rsidP="00003C97">
            <w:pPr>
              <w:rPr>
                <w:color w:val="000000"/>
                <w:sz w:val="20"/>
                <w:lang w:eastAsia="en-GB"/>
              </w:rPr>
            </w:pPr>
          </w:p>
        </w:tc>
        <w:tc>
          <w:tcPr>
            <w:tcW w:w="279" w:type="dxa"/>
            <w:tcBorders>
              <w:top w:val="nil"/>
              <w:left w:val="nil"/>
              <w:bottom w:val="nil"/>
              <w:right w:val="nil"/>
            </w:tcBorders>
            <w:shd w:val="clear" w:color="auto" w:fill="auto"/>
            <w:noWrap/>
            <w:vAlign w:val="bottom"/>
            <w:hideMark/>
          </w:tcPr>
          <w:p w14:paraId="2B6A7119" w14:textId="77777777" w:rsidR="00003C97" w:rsidRPr="00003C97" w:rsidRDefault="00003C97" w:rsidP="00003C97">
            <w:pPr>
              <w:jc w:val="center"/>
              <w:rPr>
                <w:b/>
                <w:bCs/>
                <w:color w:val="000000"/>
                <w:sz w:val="20"/>
                <w:lang w:eastAsia="en-GB"/>
              </w:rPr>
            </w:pPr>
          </w:p>
        </w:tc>
        <w:tc>
          <w:tcPr>
            <w:tcW w:w="1294" w:type="dxa"/>
            <w:tcBorders>
              <w:top w:val="nil"/>
              <w:left w:val="nil"/>
              <w:bottom w:val="nil"/>
              <w:right w:val="nil"/>
            </w:tcBorders>
            <w:shd w:val="clear" w:color="auto" w:fill="auto"/>
            <w:noWrap/>
            <w:vAlign w:val="bottom"/>
            <w:hideMark/>
          </w:tcPr>
          <w:p w14:paraId="2D8199A2" w14:textId="77777777" w:rsidR="00003C97" w:rsidRPr="00003C97" w:rsidRDefault="00003C97" w:rsidP="00003C97">
            <w:pPr>
              <w:jc w:val="right"/>
              <w:rPr>
                <w:b/>
                <w:bCs/>
                <w:color w:val="000000"/>
                <w:sz w:val="20"/>
                <w:lang w:eastAsia="en-GB"/>
              </w:rPr>
            </w:pPr>
            <w:r w:rsidRPr="00003C97">
              <w:rPr>
                <w:b/>
                <w:bCs/>
                <w:color w:val="000000"/>
                <w:sz w:val="20"/>
                <w:lang w:eastAsia="en-GB"/>
              </w:rPr>
              <w:t xml:space="preserve">Unrestricted </w:t>
            </w:r>
          </w:p>
        </w:tc>
        <w:tc>
          <w:tcPr>
            <w:tcW w:w="322" w:type="dxa"/>
            <w:tcBorders>
              <w:top w:val="nil"/>
              <w:left w:val="nil"/>
              <w:bottom w:val="nil"/>
              <w:right w:val="nil"/>
            </w:tcBorders>
            <w:shd w:val="clear" w:color="auto" w:fill="auto"/>
            <w:noWrap/>
            <w:vAlign w:val="bottom"/>
            <w:hideMark/>
          </w:tcPr>
          <w:p w14:paraId="5FEFB59D" w14:textId="77777777" w:rsidR="00003C97" w:rsidRPr="00003C97" w:rsidRDefault="00003C97" w:rsidP="00003C97">
            <w:pPr>
              <w:jc w:val="right"/>
              <w:rPr>
                <w:b/>
                <w:bCs/>
                <w:color w:val="000000"/>
                <w:sz w:val="20"/>
                <w:lang w:eastAsia="en-GB"/>
              </w:rPr>
            </w:pPr>
          </w:p>
        </w:tc>
        <w:tc>
          <w:tcPr>
            <w:tcW w:w="1094" w:type="dxa"/>
            <w:tcBorders>
              <w:top w:val="nil"/>
              <w:left w:val="nil"/>
              <w:bottom w:val="nil"/>
              <w:right w:val="nil"/>
            </w:tcBorders>
            <w:shd w:val="clear" w:color="auto" w:fill="auto"/>
            <w:noWrap/>
            <w:vAlign w:val="bottom"/>
            <w:hideMark/>
          </w:tcPr>
          <w:p w14:paraId="0A17391B" w14:textId="77777777" w:rsidR="00003C97" w:rsidRPr="00003C97" w:rsidRDefault="00003C97" w:rsidP="00003C97">
            <w:pPr>
              <w:jc w:val="right"/>
              <w:rPr>
                <w:b/>
                <w:bCs/>
                <w:color w:val="000000"/>
                <w:sz w:val="20"/>
                <w:lang w:eastAsia="en-GB"/>
              </w:rPr>
            </w:pPr>
            <w:r w:rsidRPr="00003C97">
              <w:rPr>
                <w:b/>
                <w:bCs/>
                <w:color w:val="000000"/>
                <w:sz w:val="20"/>
                <w:lang w:eastAsia="en-GB"/>
              </w:rPr>
              <w:t xml:space="preserve">Restricted </w:t>
            </w:r>
          </w:p>
        </w:tc>
        <w:tc>
          <w:tcPr>
            <w:tcW w:w="322" w:type="dxa"/>
            <w:tcBorders>
              <w:top w:val="nil"/>
              <w:left w:val="nil"/>
              <w:bottom w:val="nil"/>
              <w:right w:val="nil"/>
            </w:tcBorders>
            <w:shd w:val="clear" w:color="auto" w:fill="auto"/>
            <w:noWrap/>
            <w:vAlign w:val="bottom"/>
            <w:hideMark/>
          </w:tcPr>
          <w:p w14:paraId="37F677F5" w14:textId="77777777" w:rsidR="00003C97" w:rsidRPr="00003C97" w:rsidRDefault="00003C97" w:rsidP="00003C97">
            <w:pPr>
              <w:jc w:val="right"/>
              <w:rPr>
                <w:b/>
                <w:bCs/>
                <w:color w:val="000000"/>
                <w:sz w:val="20"/>
                <w:lang w:eastAsia="en-GB"/>
              </w:rPr>
            </w:pPr>
          </w:p>
        </w:tc>
        <w:tc>
          <w:tcPr>
            <w:tcW w:w="900" w:type="dxa"/>
            <w:tcBorders>
              <w:top w:val="nil"/>
              <w:left w:val="nil"/>
              <w:bottom w:val="nil"/>
              <w:right w:val="nil"/>
            </w:tcBorders>
            <w:shd w:val="clear" w:color="auto" w:fill="auto"/>
            <w:noWrap/>
            <w:vAlign w:val="bottom"/>
            <w:hideMark/>
          </w:tcPr>
          <w:p w14:paraId="0564BFDC" w14:textId="77777777" w:rsidR="00003C97" w:rsidRPr="00003C97" w:rsidRDefault="00003C97" w:rsidP="00003C97">
            <w:pPr>
              <w:jc w:val="right"/>
              <w:rPr>
                <w:b/>
                <w:bCs/>
                <w:color w:val="000000"/>
                <w:sz w:val="20"/>
                <w:lang w:eastAsia="en-GB"/>
              </w:rPr>
            </w:pPr>
            <w:r w:rsidRPr="00003C97">
              <w:rPr>
                <w:b/>
                <w:bCs/>
                <w:color w:val="000000"/>
                <w:sz w:val="20"/>
                <w:lang w:eastAsia="en-GB"/>
              </w:rPr>
              <w:t xml:space="preserve">Total </w:t>
            </w:r>
          </w:p>
        </w:tc>
        <w:tc>
          <w:tcPr>
            <w:tcW w:w="315" w:type="dxa"/>
            <w:tcBorders>
              <w:top w:val="nil"/>
              <w:left w:val="nil"/>
              <w:bottom w:val="nil"/>
              <w:right w:val="nil"/>
            </w:tcBorders>
            <w:shd w:val="clear" w:color="auto" w:fill="auto"/>
            <w:noWrap/>
            <w:vAlign w:val="bottom"/>
            <w:hideMark/>
          </w:tcPr>
          <w:p w14:paraId="052103D6" w14:textId="77777777" w:rsidR="00003C97" w:rsidRPr="00003C97" w:rsidRDefault="00003C97" w:rsidP="00003C97">
            <w:pPr>
              <w:jc w:val="right"/>
              <w:rPr>
                <w:b/>
                <w:bCs/>
                <w:color w:val="000000"/>
                <w:sz w:val="20"/>
                <w:lang w:eastAsia="en-GB"/>
              </w:rPr>
            </w:pPr>
          </w:p>
        </w:tc>
        <w:tc>
          <w:tcPr>
            <w:tcW w:w="1294" w:type="dxa"/>
            <w:tcBorders>
              <w:top w:val="nil"/>
              <w:left w:val="nil"/>
              <w:bottom w:val="nil"/>
              <w:right w:val="nil"/>
            </w:tcBorders>
            <w:shd w:val="clear" w:color="auto" w:fill="auto"/>
            <w:noWrap/>
            <w:vAlign w:val="bottom"/>
            <w:hideMark/>
          </w:tcPr>
          <w:p w14:paraId="5E9CE2F6" w14:textId="77777777" w:rsidR="00003C97" w:rsidRPr="00003C97" w:rsidRDefault="00003C97" w:rsidP="00003C97">
            <w:pPr>
              <w:jc w:val="right"/>
              <w:rPr>
                <w:b/>
                <w:bCs/>
                <w:color w:val="000000"/>
                <w:sz w:val="20"/>
                <w:lang w:eastAsia="en-GB"/>
              </w:rPr>
            </w:pPr>
            <w:r w:rsidRPr="00003C97">
              <w:rPr>
                <w:b/>
                <w:bCs/>
                <w:color w:val="000000"/>
                <w:sz w:val="20"/>
                <w:lang w:eastAsia="en-GB"/>
              </w:rPr>
              <w:t xml:space="preserve">Unrestricted </w:t>
            </w:r>
          </w:p>
        </w:tc>
        <w:tc>
          <w:tcPr>
            <w:tcW w:w="296" w:type="dxa"/>
            <w:tcBorders>
              <w:top w:val="nil"/>
              <w:left w:val="nil"/>
              <w:bottom w:val="nil"/>
              <w:right w:val="nil"/>
            </w:tcBorders>
            <w:shd w:val="clear" w:color="auto" w:fill="auto"/>
            <w:noWrap/>
            <w:vAlign w:val="bottom"/>
            <w:hideMark/>
          </w:tcPr>
          <w:p w14:paraId="43BBD660" w14:textId="77777777" w:rsidR="00003C97" w:rsidRPr="00003C97" w:rsidRDefault="00003C97" w:rsidP="00003C97">
            <w:pPr>
              <w:jc w:val="right"/>
              <w:rPr>
                <w:b/>
                <w:bCs/>
                <w:color w:val="000000"/>
                <w:sz w:val="20"/>
                <w:lang w:eastAsia="en-GB"/>
              </w:rPr>
            </w:pPr>
          </w:p>
        </w:tc>
        <w:tc>
          <w:tcPr>
            <w:tcW w:w="1094" w:type="dxa"/>
            <w:tcBorders>
              <w:top w:val="nil"/>
              <w:left w:val="nil"/>
              <w:bottom w:val="nil"/>
              <w:right w:val="nil"/>
            </w:tcBorders>
            <w:shd w:val="clear" w:color="auto" w:fill="auto"/>
            <w:noWrap/>
            <w:vAlign w:val="bottom"/>
            <w:hideMark/>
          </w:tcPr>
          <w:p w14:paraId="181C0701" w14:textId="77777777" w:rsidR="00003C97" w:rsidRPr="00003C97" w:rsidRDefault="00003C97" w:rsidP="00003C97">
            <w:pPr>
              <w:jc w:val="right"/>
              <w:rPr>
                <w:b/>
                <w:bCs/>
                <w:color w:val="000000"/>
                <w:sz w:val="20"/>
                <w:lang w:eastAsia="en-GB"/>
              </w:rPr>
            </w:pPr>
            <w:r w:rsidRPr="00003C97">
              <w:rPr>
                <w:b/>
                <w:bCs/>
                <w:color w:val="000000"/>
                <w:sz w:val="20"/>
                <w:lang w:eastAsia="en-GB"/>
              </w:rPr>
              <w:t xml:space="preserve">Restricted </w:t>
            </w:r>
          </w:p>
        </w:tc>
        <w:tc>
          <w:tcPr>
            <w:tcW w:w="332" w:type="dxa"/>
            <w:tcBorders>
              <w:top w:val="nil"/>
              <w:left w:val="nil"/>
              <w:bottom w:val="nil"/>
              <w:right w:val="nil"/>
            </w:tcBorders>
            <w:shd w:val="clear" w:color="auto" w:fill="auto"/>
            <w:noWrap/>
            <w:vAlign w:val="bottom"/>
            <w:hideMark/>
          </w:tcPr>
          <w:p w14:paraId="06457AF2" w14:textId="77777777" w:rsidR="00003C97" w:rsidRPr="00003C97" w:rsidRDefault="00003C97" w:rsidP="00003C97">
            <w:pPr>
              <w:jc w:val="right"/>
              <w:rPr>
                <w:b/>
                <w:bCs/>
                <w:color w:val="000000"/>
                <w:sz w:val="20"/>
                <w:lang w:eastAsia="en-GB"/>
              </w:rPr>
            </w:pPr>
          </w:p>
        </w:tc>
        <w:tc>
          <w:tcPr>
            <w:tcW w:w="813" w:type="dxa"/>
            <w:tcBorders>
              <w:top w:val="nil"/>
              <w:left w:val="nil"/>
              <w:bottom w:val="nil"/>
              <w:right w:val="nil"/>
            </w:tcBorders>
            <w:shd w:val="clear" w:color="auto" w:fill="auto"/>
            <w:noWrap/>
            <w:vAlign w:val="bottom"/>
            <w:hideMark/>
          </w:tcPr>
          <w:p w14:paraId="328A57A1" w14:textId="77777777" w:rsidR="00003C97" w:rsidRPr="00003C97" w:rsidRDefault="00C921CE" w:rsidP="00003C97">
            <w:pPr>
              <w:jc w:val="right"/>
              <w:rPr>
                <w:b/>
                <w:bCs/>
                <w:color w:val="000000"/>
                <w:sz w:val="20"/>
                <w:lang w:eastAsia="en-GB"/>
              </w:rPr>
            </w:pPr>
            <w:r>
              <w:rPr>
                <w:b/>
                <w:bCs/>
                <w:color w:val="000000"/>
                <w:sz w:val="20"/>
                <w:lang w:eastAsia="en-GB"/>
              </w:rPr>
              <w:t>Total</w:t>
            </w:r>
          </w:p>
        </w:tc>
      </w:tr>
      <w:tr w:rsidR="00003C97" w:rsidRPr="00003C97" w14:paraId="791E9ADF" w14:textId="77777777" w:rsidTr="00474F0B">
        <w:trPr>
          <w:trHeight w:val="267"/>
        </w:trPr>
        <w:tc>
          <w:tcPr>
            <w:tcW w:w="2552" w:type="dxa"/>
            <w:tcBorders>
              <w:top w:val="nil"/>
              <w:left w:val="nil"/>
              <w:bottom w:val="nil"/>
              <w:right w:val="nil"/>
            </w:tcBorders>
            <w:shd w:val="clear" w:color="auto" w:fill="auto"/>
            <w:noWrap/>
            <w:vAlign w:val="bottom"/>
            <w:hideMark/>
          </w:tcPr>
          <w:p w14:paraId="2A75979E" w14:textId="77777777" w:rsidR="00003C97" w:rsidRPr="00003C97" w:rsidRDefault="00003C97" w:rsidP="00003C97">
            <w:pPr>
              <w:rPr>
                <w:color w:val="000000"/>
                <w:sz w:val="20"/>
                <w:lang w:eastAsia="en-GB"/>
              </w:rPr>
            </w:pPr>
          </w:p>
        </w:tc>
        <w:tc>
          <w:tcPr>
            <w:tcW w:w="281" w:type="dxa"/>
            <w:tcBorders>
              <w:top w:val="nil"/>
              <w:left w:val="nil"/>
              <w:bottom w:val="nil"/>
              <w:right w:val="nil"/>
            </w:tcBorders>
            <w:shd w:val="clear" w:color="auto" w:fill="auto"/>
            <w:noWrap/>
            <w:vAlign w:val="bottom"/>
            <w:hideMark/>
          </w:tcPr>
          <w:p w14:paraId="7C465114" w14:textId="77777777" w:rsidR="00003C97" w:rsidRPr="00003C97" w:rsidRDefault="00003C97" w:rsidP="00003C97">
            <w:pPr>
              <w:rPr>
                <w:color w:val="000000"/>
                <w:sz w:val="20"/>
                <w:lang w:eastAsia="en-GB"/>
              </w:rPr>
            </w:pPr>
          </w:p>
        </w:tc>
        <w:tc>
          <w:tcPr>
            <w:tcW w:w="279" w:type="dxa"/>
            <w:tcBorders>
              <w:top w:val="nil"/>
              <w:left w:val="nil"/>
              <w:bottom w:val="nil"/>
              <w:right w:val="nil"/>
            </w:tcBorders>
            <w:shd w:val="clear" w:color="auto" w:fill="auto"/>
            <w:noWrap/>
            <w:vAlign w:val="bottom"/>
            <w:hideMark/>
          </w:tcPr>
          <w:p w14:paraId="30A15BD6" w14:textId="77777777" w:rsidR="00003C97" w:rsidRPr="00003C97" w:rsidRDefault="00003C97" w:rsidP="00003C97">
            <w:pPr>
              <w:jc w:val="center"/>
              <w:rPr>
                <w:b/>
                <w:bCs/>
                <w:color w:val="000000"/>
                <w:sz w:val="20"/>
                <w:lang w:eastAsia="en-GB"/>
              </w:rPr>
            </w:pPr>
          </w:p>
        </w:tc>
        <w:tc>
          <w:tcPr>
            <w:tcW w:w="1294" w:type="dxa"/>
            <w:tcBorders>
              <w:top w:val="nil"/>
              <w:left w:val="nil"/>
              <w:bottom w:val="nil"/>
              <w:right w:val="nil"/>
            </w:tcBorders>
            <w:shd w:val="clear" w:color="auto" w:fill="auto"/>
            <w:noWrap/>
            <w:vAlign w:val="bottom"/>
            <w:hideMark/>
          </w:tcPr>
          <w:p w14:paraId="394CE60D" w14:textId="77777777" w:rsidR="00003C97" w:rsidRPr="00003C97" w:rsidRDefault="00003C97" w:rsidP="00AD36FC">
            <w:pPr>
              <w:jc w:val="right"/>
              <w:rPr>
                <w:b/>
                <w:bCs/>
                <w:color w:val="000000"/>
                <w:sz w:val="20"/>
                <w:lang w:eastAsia="en-GB"/>
              </w:rPr>
            </w:pPr>
            <w:r w:rsidRPr="00003C97">
              <w:rPr>
                <w:b/>
                <w:bCs/>
                <w:color w:val="000000"/>
                <w:sz w:val="20"/>
                <w:lang w:eastAsia="en-GB"/>
              </w:rPr>
              <w:t>20</w:t>
            </w:r>
            <w:r w:rsidR="00AD36FC">
              <w:rPr>
                <w:b/>
                <w:bCs/>
                <w:color w:val="000000"/>
                <w:sz w:val="20"/>
                <w:lang w:eastAsia="en-GB"/>
              </w:rPr>
              <w:t>20</w:t>
            </w:r>
          </w:p>
        </w:tc>
        <w:tc>
          <w:tcPr>
            <w:tcW w:w="322" w:type="dxa"/>
            <w:tcBorders>
              <w:top w:val="nil"/>
              <w:left w:val="nil"/>
              <w:bottom w:val="nil"/>
              <w:right w:val="nil"/>
            </w:tcBorders>
            <w:shd w:val="clear" w:color="auto" w:fill="auto"/>
            <w:noWrap/>
            <w:vAlign w:val="bottom"/>
            <w:hideMark/>
          </w:tcPr>
          <w:p w14:paraId="56225B3C" w14:textId="77777777" w:rsidR="00003C97" w:rsidRPr="00003C97" w:rsidRDefault="00003C97" w:rsidP="00003C97">
            <w:pPr>
              <w:jc w:val="right"/>
              <w:rPr>
                <w:b/>
                <w:bCs/>
                <w:color w:val="000000"/>
                <w:sz w:val="20"/>
                <w:lang w:eastAsia="en-GB"/>
              </w:rPr>
            </w:pPr>
          </w:p>
        </w:tc>
        <w:tc>
          <w:tcPr>
            <w:tcW w:w="1094" w:type="dxa"/>
            <w:tcBorders>
              <w:top w:val="nil"/>
              <w:left w:val="nil"/>
              <w:bottom w:val="nil"/>
              <w:right w:val="nil"/>
            </w:tcBorders>
            <w:shd w:val="clear" w:color="auto" w:fill="auto"/>
            <w:noWrap/>
            <w:vAlign w:val="bottom"/>
            <w:hideMark/>
          </w:tcPr>
          <w:p w14:paraId="7F12F6D1" w14:textId="77777777" w:rsidR="00003C97" w:rsidRPr="00003C97" w:rsidRDefault="00003C97" w:rsidP="00AD36FC">
            <w:pPr>
              <w:jc w:val="right"/>
              <w:rPr>
                <w:b/>
                <w:bCs/>
                <w:color w:val="000000"/>
                <w:sz w:val="20"/>
                <w:lang w:eastAsia="en-GB"/>
              </w:rPr>
            </w:pPr>
            <w:r w:rsidRPr="00003C97">
              <w:rPr>
                <w:b/>
                <w:bCs/>
                <w:color w:val="000000"/>
                <w:sz w:val="20"/>
                <w:lang w:eastAsia="en-GB"/>
              </w:rPr>
              <w:t>20</w:t>
            </w:r>
            <w:r w:rsidR="00AD36FC">
              <w:rPr>
                <w:b/>
                <w:bCs/>
                <w:color w:val="000000"/>
                <w:sz w:val="20"/>
                <w:lang w:eastAsia="en-GB"/>
              </w:rPr>
              <w:t>20</w:t>
            </w:r>
          </w:p>
        </w:tc>
        <w:tc>
          <w:tcPr>
            <w:tcW w:w="322" w:type="dxa"/>
            <w:tcBorders>
              <w:top w:val="nil"/>
              <w:left w:val="nil"/>
              <w:bottom w:val="nil"/>
              <w:right w:val="nil"/>
            </w:tcBorders>
            <w:shd w:val="clear" w:color="auto" w:fill="auto"/>
            <w:noWrap/>
            <w:vAlign w:val="bottom"/>
            <w:hideMark/>
          </w:tcPr>
          <w:p w14:paraId="1593B0F5" w14:textId="77777777" w:rsidR="00003C97" w:rsidRPr="00003C97" w:rsidRDefault="00003C97" w:rsidP="00003C97">
            <w:pPr>
              <w:jc w:val="right"/>
              <w:rPr>
                <w:b/>
                <w:bCs/>
                <w:color w:val="000000"/>
                <w:sz w:val="20"/>
                <w:lang w:eastAsia="en-GB"/>
              </w:rPr>
            </w:pPr>
          </w:p>
        </w:tc>
        <w:tc>
          <w:tcPr>
            <w:tcW w:w="900" w:type="dxa"/>
            <w:tcBorders>
              <w:top w:val="nil"/>
              <w:left w:val="nil"/>
              <w:bottom w:val="nil"/>
              <w:right w:val="nil"/>
            </w:tcBorders>
            <w:shd w:val="clear" w:color="auto" w:fill="auto"/>
            <w:noWrap/>
            <w:vAlign w:val="bottom"/>
            <w:hideMark/>
          </w:tcPr>
          <w:p w14:paraId="5DF85263" w14:textId="77777777" w:rsidR="00003C97" w:rsidRPr="00003C97" w:rsidRDefault="00003C97" w:rsidP="00AD36FC">
            <w:pPr>
              <w:jc w:val="right"/>
              <w:rPr>
                <w:b/>
                <w:bCs/>
                <w:color w:val="000000"/>
                <w:sz w:val="20"/>
                <w:lang w:eastAsia="en-GB"/>
              </w:rPr>
            </w:pPr>
            <w:r w:rsidRPr="00003C97">
              <w:rPr>
                <w:b/>
                <w:bCs/>
                <w:color w:val="000000"/>
                <w:sz w:val="20"/>
                <w:lang w:eastAsia="en-GB"/>
              </w:rPr>
              <w:t>20</w:t>
            </w:r>
            <w:r w:rsidR="00AD36FC">
              <w:rPr>
                <w:b/>
                <w:bCs/>
                <w:color w:val="000000"/>
                <w:sz w:val="20"/>
                <w:lang w:eastAsia="en-GB"/>
              </w:rPr>
              <w:t>20</w:t>
            </w:r>
          </w:p>
        </w:tc>
        <w:tc>
          <w:tcPr>
            <w:tcW w:w="315" w:type="dxa"/>
            <w:tcBorders>
              <w:top w:val="nil"/>
              <w:left w:val="nil"/>
              <w:bottom w:val="nil"/>
              <w:right w:val="nil"/>
            </w:tcBorders>
            <w:shd w:val="clear" w:color="auto" w:fill="auto"/>
            <w:noWrap/>
            <w:vAlign w:val="bottom"/>
            <w:hideMark/>
          </w:tcPr>
          <w:p w14:paraId="1A7D8053" w14:textId="77777777" w:rsidR="00003C97" w:rsidRPr="00003C97" w:rsidRDefault="00003C97" w:rsidP="00003C97">
            <w:pPr>
              <w:jc w:val="right"/>
              <w:rPr>
                <w:b/>
                <w:bCs/>
                <w:color w:val="000000"/>
                <w:sz w:val="20"/>
                <w:lang w:eastAsia="en-GB"/>
              </w:rPr>
            </w:pPr>
          </w:p>
        </w:tc>
        <w:tc>
          <w:tcPr>
            <w:tcW w:w="1294" w:type="dxa"/>
            <w:tcBorders>
              <w:top w:val="nil"/>
              <w:left w:val="nil"/>
              <w:bottom w:val="nil"/>
              <w:right w:val="nil"/>
            </w:tcBorders>
            <w:shd w:val="clear" w:color="auto" w:fill="auto"/>
            <w:noWrap/>
            <w:vAlign w:val="bottom"/>
            <w:hideMark/>
          </w:tcPr>
          <w:p w14:paraId="5BB0BA41" w14:textId="77777777" w:rsidR="00003C97" w:rsidRPr="00003C97" w:rsidRDefault="00003C97" w:rsidP="00AD36FC">
            <w:pPr>
              <w:jc w:val="right"/>
              <w:rPr>
                <w:b/>
                <w:bCs/>
                <w:color w:val="000000"/>
                <w:sz w:val="20"/>
                <w:lang w:eastAsia="en-GB"/>
              </w:rPr>
            </w:pPr>
            <w:r w:rsidRPr="00003C97">
              <w:rPr>
                <w:b/>
                <w:bCs/>
                <w:color w:val="000000"/>
                <w:sz w:val="20"/>
                <w:lang w:eastAsia="en-GB"/>
              </w:rPr>
              <w:t>201</w:t>
            </w:r>
            <w:r w:rsidR="00AD36FC">
              <w:rPr>
                <w:b/>
                <w:bCs/>
                <w:color w:val="000000"/>
                <w:sz w:val="20"/>
                <w:lang w:eastAsia="en-GB"/>
              </w:rPr>
              <w:t>9</w:t>
            </w:r>
          </w:p>
        </w:tc>
        <w:tc>
          <w:tcPr>
            <w:tcW w:w="296" w:type="dxa"/>
            <w:tcBorders>
              <w:top w:val="nil"/>
              <w:left w:val="nil"/>
              <w:bottom w:val="nil"/>
              <w:right w:val="nil"/>
            </w:tcBorders>
            <w:shd w:val="clear" w:color="auto" w:fill="auto"/>
            <w:noWrap/>
            <w:vAlign w:val="bottom"/>
            <w:hideMark/>
          </w:tcPr>
          <w:p w14:paraId="25E6421B" w14:textId="77777777" w:rsidR="00003C97" w:rsidRPr="00003C97" w:rsidRDefault="00003C97" w:rsidP="00003C97">
            <w:pPr>
              <w:jc w:val="right"/>
              <w:rPr>
                <w:b/>
                <w:bCs/>
                <w:color w:val="000000"/>
                <w:sz w:val="20"/>
                <w:lang w:eastAsia="en-GB"/>
              </w:rPr>
            </w:pPr>
          </w:p>
        </w:tc>
        <w:tc>
          <w:tcPr>
            <w:tcW w:w="1094" w:type="dxa"/>
            <w:tcBorders>
              <w:top w:val="nil"/>
              <w:left w:val="nil"/>
              <w:bottom w:val="nil"/>
              <w:right w:val="nil"/>
            </w:tcBorders>
            <w:shd w:val="clear" w:color="auto" w:fill="auto"/>
            <w:noWrap/>
            <w:vAlign w:val="bottom"/>
            <w:hideMark/>
          </w:tcPr>
          <w:p w14:paraId="0D82CE45" w14:textId="77777777" w:rsidR="00003C97" w:rsidRPr="00003C97" w:rsidRDefault="00003C97" w:rsidP="00AD36FC">
            <w:pPr>
              <w:jc w:val="right"/>
              <w:rPr>
                <w:b/>
                <w:bCs/>
                <w:color w:val="000000"/>
                <w:sz w:val="20"/>
                <w:lang w:eastAsia="en-GB"/>
              </w:rPr>
            </w:pPr>
            <w:r w:rsidRPr="00003C97">
              <w:rPr>
                <w:b/>
                <w:bCs/>
                <w:color w:val="000000"/>
                <w:sz w:val="20"/>
                <w:lang w:eastAsia="en-GB"/>
              </w:rPr>
              <w:t>201</w:t>
            </w:r>
            <w:r w:rsidR="00AD36FC">
              <w:rPr>
                <w:b/>
                <w:bCs/>
                <w:color w:val="000000"/>
                <w:sz w:val="20"/>
                <w:lang w:eastAsia="en-GB"/>
              </w:rPr>
              <w:t>9</w:t>
            </w:r>
          </w:p>
        </w:tc>
        <w:tc>
          <w:tcPr>
            <w:tcW w:w="332" w:type="dxa"/>
            <w:tcBorders>
              <w:top w:val="nil"/>
              <w:left w:val="nil"/>
              <w:bottom w:val="nil"/>
              <w:right w:val="nil"/>
            </w:tcBorders>
            <w:shd w:val="clear" w:color="auto" w:fill="auto"/>
            <w:noWrap/>
            <w:vAlign w:val="bottom"/>
            <w:hideMark/>
          </w:tcPr>
          <w:p w14:paraId="6E2FD2FA" w14:textId="77777777" w:rsidR="00003C97" w:rsidRPr="00003C97" w:rsidRDefault="00003C97" w:rsidP="00003C97">
            <w:pPr>
              <w:jc w:val="right"/>
              <w:rPr>
                <w:b/>
                <w:bCs/>
                <w:color w:val="000000"/>
                <w:sz w:val="20"/>
                <w:lang w:eastAsia="en-GB"/>
              </w:rPr>
            </w:pPr>
          </w:p>
        </w:tc>
        <w:tc>
          <w:tcPr>
            <w:tcW w:w="813" w:type="dxa"/>
            <w:tcBorders>
              <w:top w:val="nil"/>
              <w:left w:val="nil"/>
              <w:bottom w:val="nil"/>
              <w:right w:val="nil"/>
            </w:tcBorders>
            <w:shd w:val="clear" w:color="auto" w:fill="auto"/>
            <w:noWrap/>
            <w:vAlign w:val="bottom"/>
            <w:hideMark/>
          </w:tcPr>
          <w:p w14:paraId="3BBDBD94" w14:textId="77777777" w:rsidR="00003C97" w:rsidRPr="00003C97" w:rsidRDefault="00003C97" w:rsidP="00AD36FC">
            <w:pPr>
              <w:jc w:val="right"/>
              <w:rPr>
                <w:b/>
                <w:bCs/>
                <w:color w:val="000000"/>
                <w:sz w:val="20"/>
                <w:lang w:eastAsia="en-GB"/>
              </w:rPr>
            </w:pPr>
            <w:r w:rsidRPr="00003C97">
              <w:rPr>
                <w:b/>
                <w:bCs/>
                <w:color w:val="000000"/>
                <w:sz w:val="20"/>
                <w:lang w:eastAsia="en-GB"/>
              </w:rPr>
              <w:t>201</w:t>
            </w:r>
            <w:r w:rsidR="00AD36FC">
              <w:rPr>
                <w:b/>
                <w:bCs/>
                <w:color w:val="000000"/>
                <w:sz w:val="20"/>
                <w:lang w:eastAsia="en-GB"/>
              </w:rPr>
              <w:t>9</w:t>
            </w:r>
          </w:p>
        </w:tc>
      </w:tr>
      <w:tr w:rsidR="00003C97" w:rsidRPr="00003C97" w14:paraId="50076071" w14:textId="77777777" w:rsidTr="00474F0B">
        <w:trPr>
          <w:trHeight w:val="267"/>
        </w:trPr>
        <w:tc>
          <w:tcPr>
            <w:tcW w:w="2552" w:type="dxa"/>
            <w:tcBorders>
              <w:top w:val="nil"/>
              <w:left w:val="nil"/>
              <w:bottom w:val="nil"/>
              <w:right w:val="nil"/>
            </w:tcBorders>
            <w:shd w:val="clear" w:color="auto" w:fill="auto"/>
            <w:noWrap/>
            <w:vAlign w:val="bottom"/>
            <w:hideMark/>
          </w:tcPr>
          <w:p w14:paraId="2628617D" w14:textId="77777777" w:rsidR="00003C97" w:rsidRPr="00003C97" w:rsidRDefault="00003C97" w:rsidP="00003C97">
            <w:pPr>
              <w:rPr>
                <w:color w:val="000000"/>
                <w:sz w:val="20"/>
                <w:lang w:eastAsia="en-GB"/>
              </w:rPr>
            </w:pPr>
          </w:p>
        </w:tc>
        <w:tc>
          <w:tcPr>
            <w:tcW w:w="281" w:type="dxa"/>
            <w:tcBorders>
              <w:top w:val="nil"/>
              <w:left w:val="nil"/>
              <w:bottom w:val="nil"/>
              <w:right w:val="nil"/>
            </w:tcBorders>
            <w:shd w:val="clear" w:color="auto" w:fill="auto"/>
            <w:noWrap/>
            <w:vAlign w:val="bottom"/>
            <w:hideMark/>
          </w:tcPr>
          <w:p w14:paraId="7630B147" w14:textId="77777777" w:rsidR="00003C97" w:rsidRPr="00003C97" w:rsidRDefault="00003C97" w:rsidP="00003C97">
            <w:pPr>
              <w:rPr>
                <w:color w:val="000000"/>
                <w:sz w:val="20"/>
                <w:lang w:eastAsia="en-GB"/>
              </w:rPr>
            </w:pPr>
          </w:p>
        </w:tc>
        <w:tc>
          <w:tcPr>
            <w:tcW w:w="279" w:type="dxa"/>
            <w:tcBorders>
              <w:top w:val="nil"/>
              <w:left w:val="nil"/>
              <w:bottom w:val="nil"/>
              <w:right w:val="nil"/>
            </w:tcBorders>
            <w:shd w:val="clear" w:color="auto" w:fill="auto"/>
            <w:noWrap/>
            <w:vAlign w:val="bottom"/>
            <w:hideMark/>
          </w:tcPr>
          <w:p w14:paraId="450DEBD3" w14:textId="77777777" w:rsidR="00003C97" w:rsidRPr="00003C97" w:rsidRDefault="00003C97" w:rsidP="00003C97">
            <w:pPr>
              <w:jc w:val="center"/>
              <w:rPr>
                <w:b/>
                <w:bCs/>
                <w:color w:val="000000"/>
                <w:sz w:val="20"/>
                <w:lang w:eastAsia="en-GB"/>
              </w:rPr>
            </w:pPr>
          </w:p>
        </w:tc>
        <w:tc>
          <w:tcPr>
            <w:tcW w:w="1294" w:type="dxa"/>
            <w:tcBorders>
              <w:top w:val="nil"/>
              <w:left w:val="nil"/>
              <w:bottom w:val="nil"/>
              <w:right w:val="nil"/>
            </w:tcBorders>
            <w:shd w:val="clear" w:color="auto" w:fill="auto"/>
            <w:noWrap/>
            <w:vAlign w:val="bottom"/>
            <w:hideMark/>
          </w:tcPr>
          <w:p w14:paraId="421CE162" w14:textId="77777777" w:rsidR="00003C97" w:rsidRPr="00003C97" w:rsidRDefault="00003C97" w:rsidP="00003C97">
            <w:pPr>
              <w:jc w:val="right"/>
              <w:rPr>
                <w:b/>
                <w:bCs/>
                <w:color w:val="000000"/>
                <w:sz w:val="20"/>
                <w:lang w:eastAsia="en-GB"/>
              </w:rPr>
            </w:pPr>
            <w:r w:rsidRPr="00003C97">
              <w:rPr>
                <w:b/>
                <w:bCs/>
                <w:color w:val="000000"/>
                <w:sz w:val="20"/>
                <w:lang w:eastAsia="en-GB"/>
              </w:rPr>
              <w:t>£</w:t>
            </w:r>
          </w:p>
        </w:tc>
        <w:tc>
          <w:tcPr>
            <w:tcW w:w="322" w:type="dxa"/>
            <w:tcBorders>
              <w:top w:val="nil"/>
              <w:left w:val="nil"/>
              <w:bottom w:val="nil"/>
              <w:right w:val="nil"/>
            </w:tcBorders>
            <w:shd w:val="clear" w:color="auto" w:fill="auto"/>
            <w:noWrap/>
            <w:vAlign w:val="bottom"/>
            <w:hideMark/>
          </w:tcPr>
          <w:p w14:paraId="68FF3D5F" w14:textId="77777777" w:rsidR="00003C97" w:rsidRPr="00003C97" w:rsidRDefault="00003C97" w:rsidP="00003C97">
            <w:pPr>
              <w:jc w:val="right"/>
              <w:rPr>
                <w:b/>
                <w:bCs/>
                <w:color w:val="000000"/>
                <w:sz w:val="20"/>
                <w:lang w:eastAsia="en-GB"/>
              </w:rPr>
            </w:pPr>
          </w:p>
        </w:tc>
        <w:tc>
          <w:tcPr>
            <w:tcW w:w="1094" w:type="dxa"/>
            <w:tcBorders>
              <w:top w:val="nil"/>
              <w:left w:val="nil"/>
              <w:bottom w:val="nil"/>
              <w:right w:val="nil"/>
            </w:tcBorders>
            <w:shd w:val="clear" w:color="auto" w:fill="auto"/>
            <w:noWrap/>
            <w:vAlign w:val="bottom"/>
            <w:hideMark/>
          </w:tcPr>
          <w:p w14:paraId="22E25E60" w14:textId="77777777" w:rsidR="00003C97" w:rsidRPr="00003C97" w:rsidRDefault="00003C97" w:rsidP="00003C97">
            <w:pPr>
              <w:jc w:val="right"/>
              <w:rPr>
                <w:b/>
                <w:bCs/>
                <w:color w:val="000000"/>
                <w:sz w:val="20"/>
                <w:lang w:eastAsia="en-GB"/>
              </w:rPr>
            </w:pPr>
            <w:r w:rsidRPr="00003C97">
              <w:rPr>
                <w:b/>
                <w:bCs/>
                <w:color w:val="000000"/>
                <w:sz w:val="20"/>
                <w:lang w:eastAsia="en-GB"/>
              </w:rPr>
              <w:t>£</w:t>
            </w:r>
          </w:p>
        </w:tc>
        <w:tc>
          <w:tcPr>
            <w:tcW w:w="322" w:type="dxa"/>
            <w:tcBorders>
              <w:top w:val="nil"/>
              <w:left w:val="nil"/>
              <w:bottom w:val="nil"/>
              <w:right w:val="nil"/>
            </w:tcBorders>
            <w:shd w:val="clear" w:color="auto" w:fill="auto"/>
            <w:noWrap/>
            <w:vAlign w:val="bottom"/>
            <w:hideMark/>
          </w:tcPr>
          <w:p w14:paraId="614B3BD3" w14:textId="77777777" w:rsidR="00003C97" w:rsidRPr="00003C97" w:rsidRDefault="00003C97" w:rsidP="00003C97">
            <w:pPr>
              <w:jc w:val="right"/>
              <w:rPr>
                <w:b/>
                <w:bCs/>
                <w:color w:val="000000"/>
                <w:sz w:val="20"/>
                <w:lang w:eastAsia="en-GB"/>
              </w:rPr>
            </w:pPr>
          </w:p>
        </w:tc>
        <w:tc>
          <w:tcPr>
            <w:tcW w:w="900" w:type="dxa"/>
            <w:tcBorders>
              <w:top w:val="nil"/>
              <w:left w:val="nil"/>
              <w:bottom w:val="nil"/>
              <w:right w:val="nil"/>
            </w:tcBorders>
            <w:shd w:val="clear" w:color="auto" w:fill="auto"/>
            <w:noWrap/>
            <w:vAlign w:val="bottom"/>
            <w:hideMark/>
          </w:tcPr>
          <w:p w14:paraId="1E42FB46" w14:textId="77777777" w:rsidR="00003C97" w:rsidRPr="00003C97" w:rsidRDefault="00003C97" w:rsidP="00003C97">
            <w:pPr>
              <w:jc w:val="right"/>
              <w:rPr>
                <w:b/>
                <w:bCs/>
                <w:color w:val="000000"/>
                <w:sz w:val="20"/>
                <w:lang w:eastAsia="en-GB"/>
              </w:rPr>
            </w:pPr>
            <w:r w:rsidRPr="00003C97">
              <w:rPr>
                <w:b/>
                <w:bCs/>
                <w:color w:val="000000"/>
                <w:sz w:val="20"/>
                <w:lang w:eastAsia="en-GB"/>
              </w:rPr>
              <w:t>£</w:t>
            </w:r>
          </w:p>
        </w:tc>
        <w:tc>
          <w:tcPr>
            <w:tcW w:w="315" w:type="dxa"/>
            <w:tcBorders>
              <w:top w:val="nil"/>
              <w:left w:val="nil"/>
              <w:bottom w:val="nil"/>
              <w:right w:val="nil"/>
            </w:tcBorders>
            <w:shd w:val="clear" w:color="auto" w:fill="auto"/>
            <w:noWrap/>
            <w:vAlign w:val="bottom"/>
            <w:hideMark/>
          </w:tcPr>
          <w:p w14:paraId="0AAE7C4F" w14:textId="77777777" w:rsidR="00003C97" w:rsidRPr="00003C97" w:rsidRDefault="00003C97" w:rsidP="00003C97">
            <w:pPr>
              <w:jc w:val="right"/>
              <w:rPr>
                <w:b/>
                <w:bCs/>
                <w:color w:val="000000"/>
                <w:sz w:val="20"/>
                <w:lang w:eastAsia="en-GB"/>
              </w:rPr>
            </w:pPr>
          </w:p>
        </w:tc>
        <w:tc>
          <w:tcPr>
            <w:tcW w:w="1294" w:type="dxa"/>
            <w:tcBorders>
              <w:top w:val="nil"/>
              <w:left w:val="nil"/>
              <w:bottom w:val="nil"/>
              <w:right w:val="nil"/>
            </w:tcBorders>
            <w:shd w:val="clear" w:color="auto" w:fill="auto"/>
            <w:noWrap/>
            <w:vAlign w:val="bottom"/>
            <w:hideMark/>
          </w:tcPr>
          <w:p w14:paraId="62E387F0" w14:textId="77777777" w:rsidR="00003C97" w:rsidRPr="00003C97" w:rsidRDefault="00003C97" w:rsidP="00003C97">
            <w:pPr>
              <w:jc w:val="right"/>
              <w:rPr>
                <w:b/>
                <w:bCs/>
                <w:color w:val="000000"/>
                <w:sz w:val="20"/>
                <w:lang w:eastAsia="en-GB"/>
              </w:rPr>
            </w:pPr>
            <w:r w:rsidRPr="00003C97">
              <w:rPr>
                <w:b/>
                <w:bCs/>
                <w:color w:val="000000"/>
                <w:sz w:val="20"/>
                <w:lang w:eastAsia="en-GB"/>
              </w:rPr>
              <w:t>£</w:t>
            </w:r>
          </w:p>
        </w:tc>
        <w:tc>
          <w:tcPr>
            <w:tcW w:w="296" w:type="dxa"/>
            <w:tcBorders>
              <w:top w:val="nil"/>
              <w:left w:val="nil"/>
              <w:bottom w:val="nil"/>
              <w:right w:val="nil"/>
            </w:tcBorders>
            <w:shd w:val="clear" w:color="auto" w:fill="auto"/>
            <w:noWrap/>
            <w:vAlign w:val="bottom"/>
            <w:hideMark/>
          </w:tcPr>
          <w:p w14:paraId="4DE2E697" w14:textId="77777777" w:rsidR="00003C97" w:rsidRPr="00003C97" w:rsidRDefault="00003C97" w:rsidP="00003C97">
            <w:pPr>
              <w:jc w:val="right"/>
              <w:rPr>
                <w:b/>
                <w:bCs/>
                <w:color w:val="000000"/>
                <w:sz w:val="20"/>
                <w:lang w:eastAsia="en-GB"/>
              </w:rPr>
            </w:pPr>
          </w:p>
        </w:tc>
        <w:tc>
          <w:tcPr>
            <w:tcW w:w="1094" w:type="dxa"/>
            <w:tcBorders>
              <w:top w:val="nil"/>
              <w:left w:val="nil"/>
              <w:bottom w:val="nil"/>
              <w:right w:val="nil"/>
            </w:tcBorders>
            <w:shd w:val="clear" w:color="auto" w:fill="auto"/>
            <w:noWrap/>
            <w:vAlign w:val="bottom"/>
            <w:hideMark/>
          </w:tcPr>
          <w:p w14:paraId="14B517FC" w14:textId="77777777" w:rsidR="00003C97" w:rsidRPr="00003C97" w:rsidRDefault="00003C97" w:rsidP="00003C97">
            <w:pPr>
              <w:jc w:val="right"/>
              <w:rPr>
                <w:b/>
                <w:bCs/>
                <w:color w:val="000000"/>
                <w:sz w:val="20"/>
                <w:lang w:eastAsia="en-GB"/>
              </w:rPr>
            </w:pPr>
            <w:r w:rsidRPr="00003C97">
              <w:rPr>
                <w:b/>
                <w:bCs/>
                <w:color w:val="000000"/>
                <w:sz w:val="20"/>
                <w:lang w:eastAsia="en-GB"/>
              </w:rPr>
              <w:t>£</w:t>
            </w:r>
          </w:p>
        </w:tc>
        <w:tc>
          <w:tcPr>
            <w:tcW w:w="332" w:type="dxa"/>
            <w:tcBorders>
              <w:top w:val="nil"/>
              <w:left w:val="nil"/>
              <w:bottom w:val="nil"/>
              <w:right w:val="nil"/>
            </w:tcBorders>
            <w:shd w:val="clear" w:color="auto" w:fill="auto"/>
            <w:noWrap/>
            <w:vAlign w:val="bottom"/>
            <w:hideMark/>
          </w:tcPr>
          <w:p w14:paraId="0265CBF5" w14:textId="77777777" w:rsidR="00003C97" w:rsidRPr="00003C97" w:rsidRDefault="00003C97" w:rsidP="00003C97">
            <w:pPr>
              <w:jc w:val="right"/>
              <w:rPr>
                <w:b/>
                <w:bCs/>
                <w:color w:val="000000"/>
                <w:sz w:val="20"/>
                <w:lang w:eastAsia="en-GB"/>
              </w:rPr>
            </w:pPr>
          </w:p>
        </w:tc>
        <w:tc>
          <w:tcPr>
            <w:tcW w:w="813" w:type="dxa"/>
            <w:tcBorders>
              <w:top w:val="nil"/>
              <w:left w:val="nil"/>
              <w:bottom w:val="nil"/>
              <w:right w:val="nil"/>
            </w:tcBorders>
            <w:shd w:val="clear" w:color="auto" w:fill="auto"/>
            <w:noWrap/>
            <w:vAlign w:val="bottom"/>
            <w:hideMark/>
          </w:tcPr>
          <w:p w14:paraId="164E2C54" w14:textId="77777777" w:rsidR="00003C97" w:rsidRPr="00003C97" w:rsidRDefault="00003C97" w:rsidP="00003C97">
            <w:pPr>
              <w:jc w:val="right"/>
              <w:rPr>
                <w:b/>
                <w:bCs/>
                <w:color w:val="000000"/>
                <w:sz w:val="20"/>
                <w:lang w:eastAsia="en-GB"/>
              </w:rPr>
            </w:pPr>
            <w:r w:rsidRPr="00003C97">
              <w:rPr>
                <w:b/>
                <w:bCs/>
                <w:color w:val="000000"/>
                <w:sz w:val="20"/>
                <w:lang w:eastAsia="en-GB"/>
              </w:rPr>
              <w:t>£</w:t>
            </w:r>
          </w:p>
        </w:tc>
      </w:tr>
      <w:tr w:rsidR="00003C97" w:rsidRPr="00003C97" w14:paraId="3CA4564F" w14:textId="77777777" w:rsidTr="00474F0B">
        <w:trPr>
          <w:trHeight w:val="267"/>
        </w:trPr>
        <w:tc>
          <w:tcPr>
            <w:tcW w:w="2833" w:type="dxa"/>
            <w:gridSpan w:val="2"/>
            <w:tcBorders>
              <w:top w:val="nil"/>
              <w:left w:val="nil"/>
              <w:bottom w:val="nil"/>
              <w:right w:val="nil"/>
            </w:tcBorders>
            <w:shd w:val="clear" w:color="auto" w:fill="auto"/>
            <w:noWrap/>
            <w:vAlign w:val="bottom"/>
            <w:hideMark/>
          </w:tcPr>
          <w:p w14:paraId="460BBC4C" w14:textId="77777777" w:rsidR="00003C97" w:rsidRPr="00003C97" w:rsidRDefault="00003C97" w:rsidP="00003C97">
            <w:pPr>
              <w:rPr>
                <w:color w:val="000000"/>
                <w:sz w:val="20"/>
                <w:lang w:eastAsia="en-GB"/>
              </w:rPr>
            </w:pPr>
            <w:r w:rsidRPr="00003C97">
              <w:rPr>
                <w:color w:val="000000"/>
                <w:sz w:val="20"/>
                <w:lang w:eastAsia="en-GB"/>
              </w:rPr>
              <w:t>INCO</w:t>
            </w:r>
            <w:r w:rsidR="00F876D6">
              <w:rPr>
                <w:color w:val="000000"/>
                <w:sz w:val="20"/>
                <w:lang w:eastAsia="en-GB"/>
              </w:rPr>
              <w:t>ME FROM</w:t>
            </w:r>
          </w:p>
        </w:tc>
        <w:tc>
          <w:tcPr>
            <w:tcW w:w="279" w:type="dxa"/>
            <w:tcBorders>
              <w:top w:val="nil"/>
              <w:left w:val="nil"/>
              <w:bottom w:val="nil"/>
              <w:right w:val="nil"/>
            </w:tcBorders>
            <w:shd w:val="clear" w:color="auto" w:fill="auto"/>
            <w:noWrap/>
            <w:vAlign w:val="bottom"/>
            <w:hideMark/>
          </w:tcPr>
          <w:p w14:paraId="4B438301"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78059D91" w14:textId="77777777" w:rsidR="00003C97" w:rsidRPr="00003C97" w:rsidRDefault="00003C97" w:rsidP="00003C97">
            <w:pPr>
              <w:rPr>
                <w:color w:val="000000"/>
                <w:sz w:val="20"/>
                <w:lang w:eastAsia="en-GB"/>
              </w:rPr>
            </w:pPr>
          </w:p>
        </w:tc>
        <w:tc>
          <w:tcPr>
            <w:tcW w:w="322" w:type="dxa"/>
            <w:tcBorders>
              <w:top w:val="nil"/>
              <w:left w:val="nil"/>
              <w:bottom w:val="nil"/>
              <w:right w:val="nil"/>
            </w:tcBorders>
            <w:shd w:val="clear" w:color="auto" w:fill="auto"/>
            <w:noWrap/>
            <w:vAlign w:val="bottom"/>
            <w:hideMark/>
          </w:tcPr>
          <w:p w14:paraId="0A7ACC93"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2406D17C" w14:textId="77777777" w:rsidR="00003C97" w:rsidRPr="00003C97" w:rsidRDefault="00003C97" w:rsidP="00003C97">
            <w:pPr>
              <w:rPr>
                <w:color w:val="000000"/>
                <w:sz w:val="20"/>
                <w:lang w:eastAsia="en-GB"/>
              </w:rPr>
            </w:pPr>
          </w:p>
        </w:tc>
        <w:tc>
          <w:tcPr>
            <w:tcW w:w="322" w:type="dxa"/>
            <w:tcBorders>
              <w:top w:val="nil"/>
              <w:left w:val="nil"/>
              <w:bottom w:val="nil"/>
              <w:right w:val="nil"/>
            </w:tcBorders>
            <w:shd w:val="clear" w:color="auto" w:fill="auto"/>
            <w:noWrap/>
            <w:vAlign w:val="bottom"/>
            <w:hideMark/>
          </w:tcPr>
          <w:p w14:paraId="349F50B9"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5EE89868" w14:textId="77777777" w:rsidR="00003C97" w:rsidRPr="00003C97" w:rsidRDefault="00003C97" w:rsidP="00003C97">
            <w:pPr>
              <w:rPr>
                <w:color w:val="000000"/>
                <w:sz w:val="20"/>
                <w:lang w:eastAsia="en-GB"/>
              </w:rPr>
            </w:pPr>
          </w:p>
        </w:tc>
        <w:tc>
          <w:tcPr>
            <w:tcW w:w="315" w:type="dxa"/>
            <w:tcBorders>
              <w:top w:val="nil"/>
              <w:left w:val="nil"/>
              <w:bottom w:val="nil"/>
              <w:right w:val="nil"/>
            </w:tcBorders>
            <w:shd w:val="clear" w:color="auto" w:fill="auto"/>
            <w:noWrap/>
            <w:vAlign w:val="bottom"/>
            <w:hideMark/>
          </w:tcPr>
          <w:p w14:paraId="1C2BA766"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51C1B0D2" w14:textId="77777777" w:rsidR="00003C97" w:rsidRPr="00003C97" w:rsidRDefault="00003C97" w:rsidP="00003C97">
            <w:pPr>
              <w:rPr>
                <w:color w:val="000000"/>
                <w:sz w:val="20"/>
                <w:lang w:eastAsia="en-GB"/>
              </w:rPr>
            </w:pPr>
          </w:p>
        </w:tc>
        <w:tc>
          <w:tcPr>
            <w:tcW w:w="296" w:type="dxa"/>
            <w:tcBorders>
              <w:top w:val="nil"/>
              <w:left w:val="nil"/>
              <w:bottom w:val="nil"/>
              <w:right w:val="nil"/>
            </w:tcBorders>
            <w:shd w:val="clear" w:color="auto" w:fill="auto"/>
            <w:noWrap/>
            <w:vAlign w:val="bottom"/>
            <w:hideMark/>
          </w:tcPr>
          <w:p w14:paraId="0EA94E0C"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1023C91A" w14:textId="77777777" w:rsidR="00003C97" w:rsidRPr="00003C97" w:rsidRDefault="00003C97" w:rsidP="00003C97">
            <w:pPr>
              <w:rPr>
                <w:color w:val="000000"/>
                <w:sz w:val="20"/>
                <w:lang w:eastAsia="en-GB"/>
              </w:rPr>
            </w:pPr>
          </w:p>
        </w:tc>
        <w:tc>
          <w:tcPr>
            <w:tcW w:w="332" w:type="dxa"/>
            <w:tcBorders>
              <w:top w:val="nil"/>
              <w:left w:val="nil"/>
              <w:bottom w:val="nil"/>
              <w:right w:val="nil"/>
            </w:tcBorders>
            <w:shd w:val="clear" w:color="auto" w:fill="auto"/>
            <w:noWrap/>
            <w:vAlign w:val="bottom"/>
            <w:hideMark/>
          </w:tcPr>
          <w:p w14:paraId="47E69A66"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74BE1E7B" w14:textId="77777777" w:rsidR="00003C97" w:rsidRPr="00003C97" w:rsidRDefault="00003C97" w:rsidP="00003C97">
            <w:pPr>
              <w:rPr>
                <w:color w:val="000000"/>
                <w:sz w:val="20"/>
                <w:lang w:eastAsia="en-GB"/>
              </w:rPr>
            </w:pPr>
          </w:p>
        </w:tc>
      </w:tr>
      <w:tr w:rsidR="00003C97" w:rsidRPr="00003C97" w14:paraId="258F444B" w14:textId="77777777" w:rsidTr="00474F0B">
        <w:trPr>
          <w:trHeight w:val="267"/>
        </w:trPr>
        <w:tc>
          <w:tcPr>
            <w:tcW w:w="2833" w:type="dxa"/>
            <w:gridSpan w:val="2"/>
            <w:tcBorders>
              <w:top w:val="nil"/>
              <w:left w:val="nil"/>
              <w:bottom w:val="nil"/>
              <w:right w:val="nil"/>
            </w:tcBorders>
            <w:shd w:val="clear" w:color="auto" w:fill="auto"/>
            <w:noWrap/>
            <w:vAlign w:val="bottom"/>
            <w:hideMark/>
          </w:tcPr>
          <w:p w14:paraId="078FF7D5" w14:textId="77777777" w:rsidR="00003C97" w:rsidRPr="00003C97" w:rsidRDefault="00003C97" w:rsidP="00003C97">
            <w:pPr>
              <w:rPr>
                <w:color w:val="000000"/>
                <w:sz w:val="20"/>
                <w:lang w:eastAsia="en-GB"/>
              </w:rPr>
            </w:pPr>
            <w:r w:rsidRPr="00003C97">
              <w:rPr>
                <w:color w:val="000000"/>
                <w:sz w:val="20"/>
                <w:lang w:eastAsia="en-GB"/>
              </w:rPr>
              <w:t xml:space="preserve">Other donations </w:t>
            </w:r>
          </w:p>
        </w:tc>
        <w:tc>
          <w:tcPr>
            <w:tcW w:w="279" w:type="dxa"/>
            <w:tcBorders>
              <w:top w:val="nil"/>
              <w:left w:val="nil"/>
              <w:bottom w:val="nil"/>
              <w:right w:val="nil"/>
            </w:tcBorders>
            <w:shd w:val="clear" w:color="auto" w:fill="auto"/>
            <w:noWrap/>
            <w:vAlign w:val="bottom"/>
            <w:hideMark/>
          </w:tcPr>
          <w:p w14:paraId="392365C5"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1E0403AC" w14:textId="77777777" w:rsidR="00003C97" w:rsidRPr="00003C97" w:rsidRDefault="00551A51" w:rsidP="008B4649">
            <w:pPr>
              <w:jc w:val="right"/>
              <w:rPr>
                <w:color w:val="000000"/>
                <w:sz w:val="20"/>
                <w:lang w:eastAsia="en-GB"/>
              </w:rPr>
            </w:pPr>
            <w:r>
              <w:rPr>
                <w:color w:val="000000"/>
                <w:sz w:val="20"/>
                <w:lang w:eastAsia="en-GB"/>
              </w:rPr>
              <w:t>1,866</w:t>
            </w:r>
          </w:p>
        </w:tc>
        <w:tc>
          <w:tcPr>
            <w:tcW w:w="322" w:type="dxa"/>
            <w:tcBorders>
              <w:top w:val="nil"/>
              <w:left w:val="nil"/>
              <w:bottom w:val="nil"/>
              <w:right w:val="nil"/>
            </w:tcBorders>
            <w:shd w:val="clear" w:color="auto" w:fill="auto"/>
            <w:noWrap/>
            <w:vAlign w:val="bottom"/>
            <w:hideMark/>
          </w:tcPr>
          <w:p w14:paraId="1B0D8D71"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71F7E51D" w14:textId="77777777" w:rsidR="00003C97" w:rsidRPr="00003C97" w:rsidRDefault="00551A51" w:rsidP="008B4649">
            <w:pPr>
              <w:jc w:val="right"/>
              <w:rPr>
                <w:color w:val="000000"/>
                <w:sz w:val="20"/>
                <w:lang w:eastAsia="en-GB"/>
              </w:rPr>
            </w:pPr>
            <w:r>
              <w:rPr>
                <w:color w:val="000000"/>
                <w:sz w:val="20"/>
                <w:lang w:eastAsia="en-GB"/>
              </w:rPr>
              <w:t>8,920</w:t>
            </w:r>
          </w:p>
        </w:tc>
        <w:tc>
          <w:tcPr>
            <w:tcW w:w="322" w:type="dxa"/>
            <w:tcBorders>
              <w:top w:val="nil"/>
              <w:left w:val="nil"/>
              <w:bottom w:val="nil"/>
              <w:right w:val="nil"/>
            </w:tcBorders>
            <w:shd w:val="clear" w:color="auto" w:fill="auto"/>
            <w:noWrap/>
            <w:vAlign w:val="bottom"/>
            <w:hideMark/>
          </w:tcPr>
          <w:p w14:paraId="4E1D8B29"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5E708706" w14:textId="77777777" w:rsidR="00003C97" w:rsidRPr="00003C97" w:rsidRDefault="00551A51" w:rsidP="00AE739B">
            <w:pPr>
              <w:jc w:val="right"/>
              <w:rPr>
                <w:color w:val="000000"/>
                <w:sz w:val="20"/>
                <w:lang w:eastAsia="en-GB"/>
              </w:rPr>
            </w:pPr>
            <w:r>
              <w:rPr>
                <w:color w:val="000000"/>
                <w:sz w:val="20"/>
                <w:lang w:eastAsia="en-GB"/>
              </w:rPr>
              <w:t>10,786</w:t>
            </w:r>
          </w:p>
        </w:tc>
        <w:tc>
          <w:tcPr>
            <w:tcW w:w="315" w:type="dxa"/>
            <w:tcBorders>
              <w:top w:val="nil"/>
              <w:left w:val="nil"/>
              <w:bottom w:val="nil"/>
              <w:right w:val="nil"/>
            </w:tcBorders>
            <w:shd w:val="clear" w:color="auto" w:fill="auto"/>
            <w:noWrap/>
            <w:vAlign w:val="bottom"/>
            <w:hideMark/>
          </w:tcPr>
          <w:p w14:paraId="1DF8D6EF"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6E5A5BEC" w14:textId="77777777" w:rsidR="00003C97" w:rsidRPr="00003C97" w:rsidRDefault="00AD36FC" w:rsidP="00876418">
            <w:pPr>
              <w:jc w:val="right"/>
              <w:rPr>
                <w:color w:val="000000"/>
                <w:sz w:val="20"/>
                <w:lang w:eastAsia="en-GB"/>
              </w:rPr>
            </w:pPr>
            <w:r>
              <w:rPr>
                <w:color w:val="000000"/>
                <w:sz w:val="20"/>
                <w:lang w:eastAsia="en-GB"/>
              </w:rPr>
              <w:t>3,949</w:t>
            </w:r>
          </w:p>
        </w:tc>
        <w:tc>
          <w:tcPr>
            <w:tcW w:w="296" w:type="dxa"/>
            <w:tcBorders>
              <w:top w:val="nil"/>
              <w:left w:val="nil"/>
              <w:bottom w:val="nil"/>
              <w:right w:val="nil"/>
            </w:tcBorders>
            <w:shd w:val="clear" w:color="auto" w:fill="auto"/>
            <w:noWrap/>
            <w:vAlign w:val="bottom"/>
            <w:hideMark/>
          </w:tcPr>
          <w:p w14:paraId="1B85696B"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6829EAEF" w14:textId="77777777" w:rsidR="00003C97" w:rsidRPr="00003C97" w:rsidRDefault="002F57EB" w:rsidP="00AD36FC">
            <w:pPr>
              <w:jc w:val="right"/>
              <w:rPr>
                <w:color w:val="000000"/>
                <w:sz w:val="20"/>
                <w:lang w:eastAsia="en-GB"/>
              </w:rPr>
            </w:pPr>
            <w:r>
              <w:rPr>
                <w:color w:val="000000"/>
                <w:sz w:val="20"/>
                <w:lang w:eastAsia="en-GB"/>
              </w:rPr>
              <w:t>1</w:t>
            </w:r>
            <w:r w:rsidR="00AD36FC">
              <w:rPr>
                <w:color w:val="000000"/>
                <w:sz w:val="20"/>
                <w:lang w:eastAsia="en-GB"/>
              </w:rPr>
              <w:t>6</w:t>
            </w:r>
            <w:r w:rsidR="00003C97" w:rsidRPr="00003C97">
              <w:rPr>
                <w:color w:val="000000"/>
                <w:sz w:val="20"/>
                <w:lang w:eastAsia="en-GB"/>
              </w:rPr>
              <w:t>,</w:t>
            </w:r>
            <w:r w:rsidR="00AD36FC">
              <w:rPr>
                <w:color w:val="000000"/>
                <w:sz w:val="20"/>
                <w:lang w:eastAsia="en-GB"/>
              </w:rPr>
              <w:t>77</w:t>
            </w:r>
            <w:r>
              <w:rPr>
                <w:color w:val="000000"/>
                <w:sz w:val="20"/>
                <w:lang w:eastAsia="en-GB"/>
              </w:rPr>
              <w:t>0</w:t>
            </w:r>
          </w:p>
        </w:tc>
        <w:tc>
          <w:tcPr>
            <w:tcW w:w="332" w:type="dxa"/>
            <w:tcBorders>
              <w:top w:val="nil"/>
              <w:left w:val="nil"/>
              <w:bottom w:val="nil"/>
              <w:right w:val="nil"/>
            </w:tcBorders>
            <w:shd w:val="clear" w:color="auto" w:fill="auto"/>
            <w:noWrap/>
            <w:vAlign w:val="bottom"/>
            <w:hideMark/>
          </w:tcPr>
          <w:p w14:paraId="2B26D474"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0BB122C3" w14:textId="77777777" w:rsidR="00003C97" w:rsidRPr="00003C97" w:rsidRDefault="00AD36FC" w:rsidP="00AD36FC">
            <w:pPr>
              <w:jc w:val="right"/>
              <w:rPr>
                <w:color w:val="000000"/>
                <w:sz w:val="20"/>
                <w:lang w:eastAsia="en-GB"/>
              </w:rPr>
            </w:pPr>
            <w:r>
              <w:rPr>
                <w:color w:val="000000"/>
                <w:sz w:val="20"/>
                <w:lang w:eastAsia="en-GB"/>
              </w:rPr>
              <w:t>20</w:t>
            </w:r>
            <w:r w:rsidR="00003C97" w:rsidRPr="00003C97">
              <w:rPr>
                <w:color w:val="000000"/>
                <w:sz w:val="20"/>
                <w:lang w:eastAsia="en-GB"/>
              </w:rPr>
              <w:t>,</w:t>
            </w:r>
            <w:r>
              <w:rPr>
                <w:color w:val="000000"/>
                <w:sz w:val="20"/>
                <w:lang w:eastAsia="en-GB"/>
              </w:rPr>
              <w:t>719</w:t>
            </w:r>
          </w:p>
        </w:tc>
      </w:tr>
      <w:tr w:rsidR="00003C97" w:rsidRPr="00003C97" w14:paraId="388D2668" w14:textId="77777777" w:rsidTr="00474F0B">
        <w:trPr>
          <w:trHeight w:val="267"/>
        </w:trPr>
        <w:tc>
          <w:tcPr>
            <w:tcW w:w="2552" w:type="dxa"/>
            <w:tcBorders>
              <w:top w:val="nil"/>
              <w:left w:val="nil"/>
              <w:bottom w:val="nil"/>
              <w:right w:val="nil"/>
            </w:tcBorders>
            <w:shd w:val="clear" w:color="auto" w:fill="auto"/>
            <w:noWrap/>
            <w:vAlign w:val="bottom"/>
            <w:hideMark/>
          </w:tcPr>
          <w:p w14:paraId="043BC698" w14:textId="77777777" w:rsidR="00003C97" w:rsidRPr="00003C97" w:rsidRDefault="00003C97" w:rsidP="00003C97">
            <w:pPr>
              <w:rPr>
                <w:color w:val="000000"/>
                <w:sz w:val="20"/>
                <w:lang w:eastAsia="en-GB"/>
              </w:rPr>
            </w:pPr>
            <w:r w:rsidRPr="00003C97">
              <w:rPr>
                <w:color w:val="000000"/>
                <w:sz w:val="20"/>
                <w:lang w:eastAsia="en-GB"/>
              </w:rPr>
              <w:t>KWII</w:t>
            </w:r>
          </w:p>
        </w:tc>
        <w:tc>
          <w:tcPr>
            <w:tcW w:w="281" w:type="dxa"/>
            <w:tcBorders>
              <w:top w:val="nil"/>
              <w:left w:val="nil"/>
              <w:bottom w:val="nil"/>
              <w:right w:val="nil"/>
            </w:tcBorders>
            <w:shd w:val="clear" w:color="auto" w:fill="auto"/>
            <w:noWrap/>
            <w:vAlign w:val="bottom"/>
            <w:hideMark/>
          </w:tcPr>
          <w:p w14:paraId="043E646D" w14:textId="77777777" w:rsidR="00003C97" w:rsidRPr="00003C97" w:rsidRDefault="00003C97" w:rsidP="00003C97">
            <w:pPr>
              <w:rPr>
                <w:color w:val="000000"/>
                <w:sz w:val="20"/>
                <w:lang w:eastAsia="en-GB"/>
              </w:rPr>
            </w:pPr>
          </w:p>
        </w:tc>
        <w:tc>
          <w:tcPr>
            <w:tcW w:w="279" w:type="dxa"/>
            <w:tcBorders>
              <w:top w:val="nil"/>
              <w:left w:val="nil"/>
              <w:bottom w:val="nil"/>
              <w:right w:val="nil"/>
            </w:tcBorders>
            <w:shd w:val="clear" w:color="auto" w:fill="auto"/>
            <w:noWrap/>
            <w:vAlign w:val="bottom"/>
            <w:hideMark/>
          </w:tcPr>
          <w:p w14:paraId="689F6DB5"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474096DD" w14:textId="77777777" w:rsidR="00003C97" w:rsidRPr="00003C97" w:rsidRDefault="00551A51" w:rsidP="008B4649">
            <w:pPr>
              <w:jc w:val="right"/>
              <w:rPr>
                <w:color w:val="000000"/>
                <w:sz w:val="20"/>
                <w:lang w:eastAsia="en-GB"/>
              </w:rPr>
            </w:pPr>
            <w:r>
              <w:rPr>
                <w:color w:val="000000"/>
                <w:sz w:val="20"/>
                <w:lang w:eastAsia="en-GB"/>
              </w:rPr>
              <w:t>50,000</w:t>
            </w:r>
          </w:p>
        </w:tc>
        <w:tc>
          <w:tcPr>
            <w:tcW w:w="322" w:type="dxa"/>
            <w:tcBorders>
              <w:top w:val="nil"/>
              <w:left w:val="nil"/>
              <w:bottom w:val="nil"/>
              <w:right w:val="nil"/>
            </w:tcBorders>
            <w:shd w:val="clear" w:color="auto" w:fill="auto"/>
            <w:noWrap/>
            <w:vAlign w:val="bottom"/>
            <w:hideMark/>
          </w:tcPr>
          <w:p w14:paraId="13E87B86"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58D771FC" w14:textId="77777777" w:rsidR="00003C97" w:rsidRPr="00003C97" w:rsidRDefault="00551A51" w:rsidP="00B61C19">
            <w:pPr>
              <w:jc w:val="right"/>
              <w:rPr>
                <w:color w:val="000000"/>
                <w:sz w:val="20"/>
                <w:lang w:eastAsia="en-GB"/>
              </w:rPr>
            </w:pPr>
            <w:r>
              <w:rPr>
                <w:color w:val="000000"/>
                <w:sz w:val="20"/>
                <w:lang w:eastAsia="en-GB"/>
              </w:rPr>
              <w:t>25</w:t>
            </w:r>
            <w:r w:rsidR="001154E4">
              <w:rPr>
                <w:color w:val="000000"/>
                <w:sz w:val="20"/>
                <w:lang w:eastAsia="en-GB"/>
              </w:rPr>
              <w:t>,</w:t>
            </w:r>
            <w:r w:rsidR="00B61C19">
              <w:rPr>
                <w:color w:val="000000"/>
                <w:sz w:val="20"/>
                <w:lang w:eastAsia="en-GB"/>
              </w:rPr>
              <w:t>0</w:t>
            </w:r>
            <w:r w:rsidR="001154E4">
              <w:rPr>
                <w:color w:val="000000"/>
                <w:sz w:val="20"/>
                <w:lang w:eastAsia="en-GB"/>
              </w:rPr>
              <w:t>00</w:t>
            </w:r>
          </w:p>
        </w:tc>
        <w:tc>
          <w:tcPr>
            <w:tcW w:w="322" w:type="dxa"/>
            <w:tcBorders>
              <w:top w:val="nil"/>
              <w:left w:val="nil"/>
              <w:bottom w:val="nil"/>
              <w:right w:val="nil"/>
            </w:tcBorders>
            <w:shd w:val="clear" w:color="auto" w:fill="auto"/>
            <w:noWrap/>
            <w:vAlign w:val="bottom"/>
            <w:hideMark/>
          </w:tcPr>
          <w:p w14:paraId="5C3CB420"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1FD718D4" w14:textId="77777777" w:rsidR="00003C97" w:rsidRPr="00003C97" w:rsidRDefault="00551A51" w:rsidP="00AE739B">
            <w:pPr>
              <w:jc w:val="right"/>
              <w:rPr>
                <w:color w:val="000000"/>
                <w:sz w:val="20"/>
                <w:lang w:eastAsia="en-GB"/>
              </w:rPr>
            </w:pPr>
            <w:r>
              <w:rPr>
                <w:color w:val="000000"/>
                <w:sz w:val="20"/>
                <w:lang w:eastAsia="en-GB"/>
              </w:rPr>
              <w:t>75,000</w:t>
            </w:r>
          </w:p>
        </w:tc>
        <w:tc>
          <w:tcPr>
            <w:tcW w:w="315" w:type="dxa"/>
            <w:tcBorders>
              <w:top w:val="nil"/>
              <w:left w:val="nil"/>
              <w:bottom w:val="nil"/>
              <w:right w:val="nil"/>
            </w:tcBorders>
            <w:shd w:val="clear" w:color="auto" w:fill="auto"/>
            <w:noWrap/>
            <w:vAlign w:val="bottom"/>
            <w:hideMark/>
          </w:tcPr>
          <w:p w14:paraId="19E03165"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48D3A1E5" w14:textId="77777777" w:rsidR="00003C97" w:rsidRPr="00003C97" w:rsidRDefault="00AD36FC" w:rsidP="00876418">
            <w:pPr>
              <w:jc w:val="right"/>
              <w:rPr>
                <w:color w:val="000000"/>
                <w:sz w:val="20"/>
                <w:lang w:eastAsia="en-GB"/>
              </w:rPr>
            </w:pPr>
            <w:r>
              <w:rPr>
                <w:color w:val="000000"/>
                <w:sz w:val="20"/>
                <w:lang w:eastAsia="en-GB"/>
              </w:rPr>
              <w:t>40,590</w:t>
            </w:r>
          </w:p>
        </w:tc>
        <w:tc>
          <w:tcPr>
            <w:tcW w:w="296" w:type="dxa"/>
            <w:tcBorders>
              <w:top w:val="nil"/>
              <w:left w:val="nil"/>
              <w:bottom w:val="nil"/>
              <w:right w:val="nil"/>
            </w:tcBorders>
            <w:shd w:val="clear" w:color="auto" w:fill="auto"/>
            <w:noWrap/>
            <w:vAlign w:val="bottom"/>
            <w:hideMark/>
          </w:tcPr>
          <w:p w14:paraId="79F69C7D"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04DE6080" w14:textId="77777777" w:rsidR="00003C97" w:rsidRPr="00003C97" w:rsidRDefault="00AD36FC" w:rsidP="008B4649">
            <w:pPr>
              <w:jc w:val="right"/>
              <w:rPr>
                <w:color w:val="000000"/>
                <w:sz w:val="20"/>
                <w:lang w:eastAsia="en-GB"/>
              </w:rPr>
            </w:pPr>
            <w:r>
              <w:rPr>
                <w:color w:val="000000"/>
                <w:sz w:val="20"/>
                <w:lang w:eastAsia="en-GB"/>
              </w:rPr>
              <w:t>30</w:t>
            </w:r>
            <w:r w:rsidR="00003C97" w:rsidRPr="00003C97">
              <w:rPr>
                <w:color w:val="000000"/>
                <w:sz w:val="20"/>
                <w:lang w:eastAsia="en-GB"/>
              </w:rPr>
              <w:t>,000</w:t>
            </w:r>
          </w:p>
        </w:tc>
        <w:tc>
          <w:tcPr>
            <w:tcW w:w="332" w:type="dxa"/>
            <w:tcBorders>
              <w:top w:val="nil"/>
              <w:left w:val="nil"/>
              <w:bottom w:val="nil"/>
              <w:right w:val="nil"/>
            </w:tcBorders>
            <w:shd w:val="clear" w:color="auto" w:fill="auto"/>
            <w:noWrap/>
            <w:vAlign w:val="bottom"/>
            <w:hideMark/>
          </w:tcPr>
          <w:p w14:paraId="6228AFFE"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4DF48488" w14:textId="77777777" w:rsidR="00003C97" w:rsidRPr="00003C97" w:rsidRDefault="00AD36FC" w:rsidP="00AD36FC">
            <w:pPr>
              <w:jc w:val="right"/>
              <w:rPr>
                <w:color w:val="000000"/>
                <w:sz w:val="20"/>
                <w:lang w:eastAsia="en-GB"/>
              </w:rPr>
            </w:pPr>
            <w:r>
              <w:rPr>
                <w:color w:val="000000"/>
                <w:sz w:val="20"/>
                <w:lang w:eastAsia="en-GB"/>
              </w:rPr>
              <w:t>70</w:t>
            </w:r>
            <w:r w:rsidR="00003C97" w:rsidRPr="00003C97">
              <w:rPr>
                <w:color w:val="000000"/>
                <w:sz w:val="20"/>
                <w:lang w:eastAsia="en-GB"/>
              </w:rPr>
              <w:t>,</w:t>
            </w:r>
            <w:r>
              <w:rPr>
                <w:color w:val="000000"/>
                <w:sz w:val="20"/>
                <w:lang w:eastAsia="en-GB"/>
              </w:rPr>
              <w:t>59</w:t>
            </w:r>
            <w:r w:rsidR="00003C97" w:rsidRPr="00003C97">
              <w:rPr>
                <w:color w:val="000000"/>
                <w:sz w:val="20"/>
                <w:lang w:eastAsia="en-GB"/>
              </w:rPr>
              <w:t>0</w:t>
            </w:r>
          </w:p>
        </w:tc>
      </w:tr>
      <w:tr w:rsidR="00003C97" w:rsidRPr="00003C97" w14:paraId="5AEC1491" w14:textId="77777777" w:rsidTr="00474F0B">
        <w:trPr>
          <w:trHeight w:val="267"/>
        </w:trPr>
        <w:tc>
          <w:tcPr>
            <w:tcW w:w="2833" w:type="dxa"/>
            <w:gridSpan w:val="2"/>
            <w:tcBorders>
              <w:top w:val="nil"/>
              <w:left w:val="nil"/>
              <w:bottom w:val="nil"/>
              <w:right w:val="nil"/>
            </w:tcBorders>
            <w:shd w:val="clear" w:color="auto" w:fill="auto"/>
            <w:noWrap/>
            <w:vAlign w:val="bottom"/>
            <w:hideMark/>
          </w:tcPr>
          <w:p w14:paraId="1A0724D2" w14:textId="77777777" w:rsidR="00003C97" w:rsidRPr="00003C97" w:rsidRDefault="003A6698" w:rsidP="00003C97">
            <w:pPr>
              <w:rPr>
                <w:color w:val="000000"/>
                <w:sz w:val="20"/>
                <w:lang w:eastAsia="en-GB"/>
              </w:rPr>
            </w:pPr>
            <w:r>
              <w:rPr>
                <w:color w:val="000000"/>
                <w:sz w:val="20"/>
                <w:lang w:eastAsia="en-GB"/>
              </w:rPr>
              <w:t>German YMCA</w:t>
            </w:r>
          </w:p>
        </w:tc>
        <w:tc>
          <w:tcPr>
            <w:tcW w:w="279" w:type="dxa"/>
            <w:tcBorders>
              <w:top w:val="nil"/>
              <w:left w:val="nil"/>
              <w:bottom w:val="nil"/>
              <w:right w:val="nil"/>
            </w:tcBorders>
            <w:shd w:val="clear" w:color="auto" w:fill="auto"/>
            <w:noWrap/>
            <w:vAlign w:val="bottom"/>
            <w:hideMark/>
          </w:tcPr>
          <w:p w14:paraId="1F1C593E"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1D9867E8" w14:textId="77777777" w:rsidR="00003C97" w:rsidRPr="00003C97" w:rsidRDefault="00551A51" w:rsidP="00AE63F6">
            <w:pPr>
              <w:jc w:val="right"/>
              <w:rPr>
                <w:color w:val="000000"/>
                <w:sz w:val="20"/>
                <w:lang w:eastAsia="en-GB"/>
              </w:rPr>
            </w:pPr>
            <w:r>
              <w:rPr>
                <w:color w:val="000000"/>
                <w:sz w:val="20"/>
                <w:lang w:eastAsia="en-GB"/>
              </w:rPr>
              <w:t>-</w:t>
            </w:r>
          </w:p>
        </w:tc>
        <w:tc>
          <w:tcPr>
            <w:tcW w:w="322" w:type="dxa"/>
            <w:tcBorders>
              <w:top w:val="nil"/>
              <w:left w:val="nil"/>
              <w:bottom w:val="nil"/>
              <w:right w:val="nil"/>
            </w:tcBorders>
            <w:shd w:val="clear" w:color="auto" w:fill="auto"/>
            <w:noWrap/>
            <w:vAlign w:val="bottom"/>
            <w:hideMark/>
          </w:tcPr>
          <w:p w14:paraId="7AD6F496"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23721F5F" w14:textId="77777777" w:rsidR="00003C97" w:rsidRPr="00003C97" w:rsidRDefault="00B66464" w:rsidP="00003C97">
            <w:pPr>
              <w:jc w:val="right"/>
              <w:rPr>
                <w:color w:val="000000"/>
                <w:sz w:val="20"/>
                <w:lang w:eastAsia="en-GB"/>
              </w:rPr>
            </w:pPr>
            <w:r>
              <w:rPr>
                <w:color w:val="000000"/>
                <w:sz w:val="20"/>
                <w:lang w:eastAsia="en-GB"/>
              </w:rPr>
              <w:t>-</w:t>
            </w:r>
          </w:p>
        </w:tc>
        <w:tc>
          <w:tcPr>
            <w:tcW w:w="322" w:type="dxa"/>
            <w:tcBorders>
              <w:top w:val="nil"/>
              <w:left w:val="nil"/>
              <w:bottom w:val="nil"/>
              <w:right w:val="nil"/>
            </w:tcBorders>
            <w:shd w:val="clear" w:color="auto" w:fill="auto"/>
            <w:noWrap/>
            <w:vAlign w:val="bottom"/>
            <w:hideMark/>
          </w:tcPr>
          <w:p w14:paraId="6C2A432B"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2C5FC9A6" w14:textId="77777777" w:rsidR="00003C97" w:rsidRPr="00003C97" w:rsidRDefault="00551A51" w:rsidP="00550F2D">
            <w:pPr>
              <w:jc w:val="right"/>
              <w:rPr>
                <w:color w:val="000000"/>
                <w:sz w:val="20"/>
                <w:lang w:eastAsia="en-GB"/>
              </w:rPr>
            </w:pPr>
            <w:r>
              <w:rPr>
                <w:color w:val="000000"/>
                <w:sz w:val="20"/>
                <w:lang w:eastAsia="en-GB"/>
              </w:rPr>
              <w:t>-</w:t>
            </w:r>
          </w:p>
        </w:tc>
        <w:tc>
          <w:tcPr>
            <w:tcW w:w="315" w:type="dxa"/>
            <w:tcBorders>
              <w:top w:val="nil"/>
              <w:left w:val="nil"/>
              <w:bottom w:val="nil"/>
              <w:right w:val="nil"/>
            </w:tcBorders>
            <w:shd w:val="clear" w:color="auto" w:fill="auto"/>
            <w:noWrap/>
            <w:vAlign w:val="bottom"/>
            <w:hideMark/>
          </w:tcPr>
          <w:p w14:paraId="71C7B70C"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15C64E15" w14:textId="77777777" w:rsidR="00003C97" w:rsidRPr="00003C97" w:rsidRDefault="00003C97" w:rsidP="008B4649">
            <w:pPr>
              <w:jc w:val="right"/>
              <w:rPr>
                <w:color w:val="000000"/>
                <w:sz w:val="20"/>
                <w:lang w:eastAsia="en-GB"/>
              </w:rPr>
            </w:pPr>
            <w:r w:rsidRPr="00003C97">
              <w:rPr>
                <w:color w:val="000000"/>
                <w:sz w:val="20"/>
                <w:lang w:eastAsia="en-GB"/>
              </w:rPr>
              <w:t>1</w:t>
            </w:r>
            <w:r w:rsidR="008B4649">
              <w:rPr>
                <w:color w:val="000000"/>
                <w:sz w:val="20"/>
                <w:lang w:eastAsia="en-GB"/>
              </w:rPr>
              <w:t>0</w:t>
            </w:r>
            <w:r w:rsidR="007D2C2C">
              <w:rPr>
                <w:color w:val="000000"/>
                <w:sz w:val="20"/>
                <w:lang w:eastAsia="en-GB"/>
              </w:rPr>
              <w:t>,</w:t>
            </w:r>
            <w:r w:rsidR="002F57EB">
              <w:rPr>
                <w:color w:val="000000"/>
                <w:sz w:val="20"/>
                <w:lang w:eastAsia="en-GB"/>
              </w:rPr>
              <w:t>000</w:t>
            </w:r>
          </w:p>
        </w:tc>
        <w:tc>
          <w:tcPr>
            <w:tcW w:w="296" w:type="dxa"/>
            <w:tcBorders>
              <w:top w:val="nil"/>
              <w:left w:val="nil"/>
              <w:bottom w:val="nil"/>
              <w:right w:val="nil"/>
            </w:tcBorders>
            <w:shd w:val="clear" w:color="auto" w:fill="auto"/>
            <w:noWrap/>
            <w:vAlign w:val="bottom"/>
            <w:hideMark/>
          </w:tcPr>
          <w:p w14:paraId="73AE45E1"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7FBBC929" w14:textId="77777777" w:rsidR="00003C97" w:rsidRPr="00003C97" w:rsidRDefault="00B66464" w:rsidP="00B66464">
            <w:pPr>
              <w:jc w:val="right"/>
              <w:rPr>
                <w:color w:val="000000"/>
                <w:sz w:val="20"/>
                <w:lang w:eastAsia="en-GB"/>
              </w:rPr>
            </w:pPr>
            <w:r>
              <w:rPr>
                <w:color w:val="000000"/>
                <w:sz w:val="20"/>
                <w:lang w:eastAsia="en-GB"/>
              </w:rPr>
              <w:t>-</w:t>
            </w:r>
          </w:p>
        </w:tc>
        <w:tc>
          <w:tcPr>
            <w:tcW w:w="332" w:type="dxa"/>
            <w:tcBorders>
              <w:top w:val="nil"/>
              <w:left w:val="nil"/>
              <w:bottom w:val="nil"/>
              <w:right w:val="nil"/>
            </w:tcBorders>
            <w:shd w:val="clear" w:color="auto" w:fill="auto"/>
            <w:noWrap/>
            <w:vAlign w:val="bottom"/>
            <w:hideMark/>
          </w:tcPr>
          <w:p w14:paraId="622136FC"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2F473C96" w14:textId="77777777" w:rsidR="00003C97" w:rsidRPr="00003C97" w:rsidRDefault="00003C97" w:rsidP="002F57EB">
            <w:pPr>
              <w:jc w:val="right"/>
              <w:rPr>
                <w:color w:val="000000"/>
                <w:sz w:val="20"/>
                <w:lang w:eastAsia="en-GB"/>
              </w:rPr>
            </w:pPr>
            <w:r w:rsidRPr="00003C97">
              <w:rPr>
                <w:color w:val="000000"/>
                <w:sz w:val="20"/>
                <w:lang w:eastAsia="en-GB"/>
              </w:rPr>
              <w:t>1</w:t>
            </w:r>
            <w:r w:rsidR="008B4649">
              <w:rPr>
                <w:color w:val="000000"/>
                <w:sz w:val="20"/>
                <w:lang w:eastAsia="en-GB"/>
              </w:rPr>
              <w:t>0</w:t>
            </w:r>
            <w:r w:rsidRPr="00003C97">
              <w:rPr>
                <w:color w:val="000000"/>
                <w:sz w:val="20"/>
                <w:lang w:eastAsia="en-GB"/>
              </w:rPr>
              <w:t>,</w:t>
            </w:r>
            <w:r w:rsidR="002F57EB">
              <w:rPr>
                <w:color w:val="000000"/>
                <w:sz w:val="20"/>
                <w:lang w:eastAsia="en-GB"/>
              </w:rPr>
              <w:t>000</w:t>
            </w:r>
          </w:p>
        </w:tc>
      </w:tr>
      <w:tr w:rsidR="00003C97" w:rsidRPr="00003C97" w14:paraId="1A0B40B2" w14:textId="77777777" w:rsidTr="00474F0B">
        <w:trPr>
          <w:trHeight w:val="267"/>
        </w:trPr>
        <w:tc>
          <w:tcPr>
            <w:tcW w:w="2833" w:type="dxa"/>
            <w:gridSpan w:val="2"/>
            <w:tcBorders>
              <w:top w:val="nil"/>
              <w:left w:val="nil"/>
              <w:bottom w:val="nil"/>
              <w:right w:val="nil"/>
            </w:tcBorders>
            <w:shd w:val="clear" w:color="auto" w:fill="auto"/>
            <w:noWrap/>
            <w:vAlign w:val="bottom"/>
            <w:hideMark/>
          </w:tcPr>
          <w:p w14:paraId="2DDDE2DB" w14:textId="77777777" w:rsidR="00003C97" w:rsidRPr="00003C97" w:rsidRDefault="00003C97" w:rsidP="00003C97">
            <w:pPr>
              <w:rPr>
                <w:color w:val="000000"/>
                <w:sz w:val="20"/>
                <w:lang w:eastAsia="en-GB"/>
              </w:rPr>
            </w:pPr>
            <w:r w:rsidRPr="00003C97">
              <w:rPr>
                <w:color w:val="000000"/>
                <w:sz w:val="20"/>
                <w:lang w:eastAsia="en-GB"/>
              </w:rPr>
              <w:t xml:space="preserve">Subscriptions </w:t>
            </w:r>
          </w:p>
        </w:tc>
        <w:tc>
          <w:tcPr>
            <w:tcW w:w="279" w:type="dxa"/>
            <w:tcBorders>
              <w:top w:val="nil"/>
              <w:left w:val="nil"/>
              <w:bottom w:val="nil"/>
              <w:right w:val="nil"/>
            </w:tcBorders>
            <w:shd w:val="clear" w:color="auto" w:fill="auto"/>
            <w:noWrap/>
            <w:vAlign w:val="bottom"/>
            <w:hideMark/>
          </w:tcPr>
          <w:p w14:paraId="3454BFC7"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324E156D" w14:textId="77777777" w:rsidR="00003C97" w:rsidRPr="00003C97" w:rsidRDefault="00551A51" w:rsidP="00003C97">
            <w:pPr>
              <w:jc w:val="right"/>
              <w:rPr>
                <w:color w:val="000000"/>
                <w:sz w:val="20"/>
                <w:lang w:eastAsia="en-GB"/>
              </w:rPr>
            </w:pPr>
            <w:r>
              <w:rPr>
                <w:color w:val="000000"/>
                <w:sz w:val="20"/>
                <w:lang w:eastAsia="en-GB"/>
              </w:rPr>
              <w:t>285</w:t>
            </w:r>
          </w:p>
        </w:tc>
        <w:tc>
          <w:tcPr>
            <w:tcW w:w="322" w:type="dxa"/>
            <w:tcBorders>
              <w:top w:val="nil"/>
              <w:left w:val="nil"/>
              <w:bottom w:val="nil"/>
              <w:right w:val="nil"/>
            </w:tcBorders>
            <w:shd w:val="clear" w:color="auto" w:fill="auto"/>
            <w:noWrap/>
            <w:vAlign w:val="bottom"/>
            <w:hideMark/>
          </w:tcPr>
          <w:p w14:paraId="7898D228"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19C34763" w14:textId="77777777" w:rsidR="00003C97" w:rsidRPr="00003C97" w:rsidRDefault="00B66464" w:rsidP="00003C97">
            <w:pPr>
              <w:jc w:val="right"/>
              <w:rPr>
                <w:color w:val="000000"/>
                <w:sz w:val="20"/>
                <w:lang w:eastAsia="en-GB"/>
              </w:rPr>
            </w:pPr>
            <w:r>
              <w:rPr>
                <w:color w:val="000000"/>
                <w:sz w:val="20"/>
                <w:lang w:eastAsia="en-GB"/>
              </w:rPr>
              <w:t>-</w:t>
            </w:r>
          </w:p>
        </w:tc>
        <w:tc>
          <w:tcPr>
            <w:tcW w:w="322" w:type="dxa"/>
            <w:tcBorders>
              <w:top w:val="nil"/>
              <w:left w:val="nil"/>
              <w:bottom w:val="nil"/>
              <w:right w:val="nil"/>
            </w:tcBorders>
            <w:shd w:val="clear" w:color="auto" w:fill="auto"/>
            <w:noWrap/>
            <w:vAlign w:val="bottom"/>
            <w:hideMark/>
          </w:tcPr>
          <w:p w14:paraId="7396685E"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6C2EE252" w14:textId="77777777" w:rsidR="00003C97" w:rsidRPr="00003C97" w:rsidRDefault="00551A51" w:rsidP="00003C97">
            <w:pPr>
              <w:jc w:val="right"/>
              <w:rPr>
                <w:color w:val="000000"/>
                <w:sz w:val="20"/>
                <w:lang w:eastAsia="en-GB"/>
              </w:rPr>
            </w:pPr>
            <w:r>
              <w:rPr>
                <w:color w:val="000000"/>
                <w:sz w:val="20"/>
                <w:lang w:eastAsia="en-GB"/>
              </w:rPr>
              <w:t>285</w:t>
            </w:r>
          </w:p>
        </w:tc>
        <w:tc>
          <w:tcPr>
            <w:tcW w:w="315" w:type="dxa"/>
            <w:tcBorders>
              <w:top w:val="nil"/>
              <w:left w:val="nil"/>
              <w:bottom w:val="nil"/>
              <w:right w:val="nil"/>
            </w:tcBorders>
            <w:shd w:val="clear" w:color="auto" w:fill="auto"/>
            <w:noWrap/>
            <w:vAlign w:val="bottom"/>
            <w:hideMark/>
          </w:tcPr>
          <w:p w14:paraId="5DAD4D83"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5C837FD1" w14:textId="77777777" w:rsidR="00003C97" w:rsidRPr="00003C97" w:rsidRDefault="00AD36FC" w:rsidP="00003C97">
            <w:pPr>
              <w:jc w:val="right"/>
              <w:rPr>
                <w:color w:val="000000"/>
                <w:sz w:val="20"/>
                <w:lang w:eastAsia="en-GB"/>
              </w:rPr>
            </w:pPr>
            <w:r>
              <w:rPr>
                <w:color w:val="000000"/>
                <w:sz w:val="20"/>
                <w:lang w:eastAsia="en-GB"/>
              </w:rPr>
              <w:t>1,010</w:t>
            </w:r>
          </w:p>
        </w:tc>
        <w:tc>
          <w:tcPr>
            <w:tcW w:w="296" w:type="dxa"/>
            <w:tcBorders>
              <w:top w:val="nil"/>
              <w:left w:val="nil"/>
              <w:bottom w:val="nil"/>
              <w:right w:val="nil"/>
            </w:tcBorders>
            <w:shd w:val="clear" w:color="auto" w:fill="auto"/>
            <w:noWrap/>
            <w:vAlign w:val="bottom"/>
            <w:hideMark/>
          </w:tcPr>
          <w:p w14:paraId="3BCB5DFA"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03E10CA0" w14:textId="77777777" w:rsidR="00003C97" w:rsidRPr="00003C97" w:rsidRDefault="00B66464" w:rsidP="00B66464">
            <w:pPr>
              <w:jc w:val="right"/>
              <w:rPr>
                <w:color w:val="000000"/>
                <w:sz w:val="20"/>
                <w:lang w:eastAsia="en-GB"/>
              </w:rPr>
            </w:pPr>
            <w:r>
              <w:rPr>
                <w:color w:val="000000"/>
                <w:sz w:val="20"/>
                <w:lang w:eastAsia="en-GB"/>
              </w:rPr>
              <w:t>-</w:t>
            </w:r>
          </w:p>
        </w:tc>
        <w:tc>
          <w:tcPr>
            <w:tcW w:w="332" w:type="dxa"/>
            <w:tcBorders>
              <w:top w:val="nil"/>
              <w:left w:val="nil"/>
              <w:bottom w:val="nil"/>
              <w:right w:val="nil"/>
            </w:tcBorders>
            <w:shd w:val="clear" w:color="auto" w:fill="auto"/>
            <w:noWrap/>
            <w:vAlign w:val="bottom"/>
            <w:hideMark/>
          </w:tcPr>
          <w:p w14:paraId="6BAE1091"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0FBE7E98" w14:textId="77777777" w:rsidR="00003C97" w:rsidRPr="00003C97" w:rsidRDefault="00AD36FC" w:rsidP="00003C97">
            <w:pPr>
              <w:jc w:val="right"/>
              <w:rPr>
                <w:color w:val="000000"/>
                <w:sz w:val="20"/>
                <w:lang w:eastAsia="en-GB"/>
              </w:rPr>
            </w:pPr>
            <w:r>
              <w:rPr>
                <w:color w:val="000000"/>
                <w:sz w:val="20"/>
                <w:lang w:eastAsia="en-GB"/>
              </w:rPr>
              <w:t>1,010</w:t>
            </w:r>
          </w:p>
        </w:tc>
      </w:tr>
      <w:tr w:rsidR="00003C97" w:rsidRPr="00003C97" w14:paraId="45BB4231" w14:textId="77777777" w:rsidTr="00474F0B">
        <w:trPr>
          <w:trHeight w:val="267"/>
        </w:trPr>
        <w:tc>
          <w:tcPr>
            <w:tcW w:w="2833" w:type="dxa"/>
            <w:gridSpan w:val="2"/>
            <w:tcBorders>
              <w:top w:val="nil"/>
              <w:left w:val="nil"/>
              <w:bottom w:val="nil"/>
              <w:right w:val="nil"/>
            </w:tcBorders>
            <w:shd w:val="clear" w:color="auto" w:fill="auto"/>
            <w:noWrap/>
            <w:vAlign w:val="bottom"/>
            <w:hideMark/>
          </w:tcPr>
          <w:p w14:paraId="3CBDBE56" w14:textId="77777777" w:rsidR="00003C97" w:rsidRPr="00003C97" w:rsidRDefault="00003C97" w:rsidP="00003C97">
            <w:pPr>
              <w:rPr>
                <w:color w:val="000000"/>
                <w:sz w:val="20"/>
                <w:lang w:eastAsia="en-GB"/>
              </w:rPr>
            </w:pPr>
            <w:r w:rsidRPr="00003C97">
              <w:rPr>
                <w:color w:val="000000"/>
                <w:sz w:val="20"/>
                <w:lang w:eastAsia="en-GB"/>
              </w:rPr>
              <w:t xml:space="preserve">Bank interest received </w:t>
            </w:r>
          </w:p>
        </w:tc>
        <w:tc>
          <w:tcPr>
            <w:tcW w:w="279" w:type="dxa"/>
            <w:tcBorders>
              <w:top w:val="nil"/>
              <w:left w:val="nil"/>
              <w:bottom w:val="nil"/>
              <w:right w:val="nil"/>
            </w:tcBorders>
            <w:shd w:val="clear" w:color="auto" w:fill="auto"/>
            <w:noWrap/>
            <w:vAlign w:val="bottom"/>
            <w:hideMark/>
          </w:tcPr>
          <w:p w14:paraId="563BC2A1"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4DA68F14" w14:textId="77777777" w:rsidR="00003C97" w:rsidRPr="00003C97" w:rsidRDefault="00551A51" w:rsidP="00003C97">
            <w:pPr>
              <w:jc w:val="right"/>
              <w:rPr>
                <w:color w:val="000000"/>
                <w:sz w:val="20"/>
                <w:lang w:eastAsia="en-GB"/>
              </w:rPr>
            </w:pPr>
            <w:r>
              <w:rPr>
                <w:color w:val="000000"/>
                <w:sz w:val="20"/>
                <w:lang w:eastAsia="en-GB"/>
              </w:rPr>
              <w:t>2</w:t>
            </w:r>
          </w:p>
        </w:tc>
        <w:tc>
          <w:tcPr>
            <w:tcW w:w="322" w:type="dxa"/>
            <w:tcBorders>
              <w:top w:val="nil"/>
              <w:left w:val="nil"/>
              <w:bottom w:val="nil"/>
              <w:right w:val="nil"/>
            </w:tcBorders>
            <w:shd w:val="clear" w:color="auto" w:fill="auto"/>
            <w:noWrap/>
            <w:vAlign w:val="bottom"/>
            <w:hideMark/>
          </w:tcPr>
          <w:p w14:paraId="09CBBE06"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684591CB" w14:textId="77777777" w:rsidR="00003C97" w:rsidRPr="00003C97" w:rsidRDefault="00B66464" w:rsidP="00003C97">
            <w:pPr>
              <w:jc w:val="right"/>
              <w:rPr>
                <w:color w:val="000000"/>
                <w:sz w:val="20"/>
                <w:lang w:eastAsia="en-GB"/>
              </w:rPr>
            </w:pPr>
            <w:r>
              <w:rPr>
                <w:color w:val="000000"/>
                <w:sz w:val="20"/>
                <w:lang w:eastAsia="en-GB"/>
              </w:rPr>
              <w:t>-</w:t>
            </w:r>
          </w:p>
        </w:tc>
        <w:tc>
          <w:tcPr>
            <w:tcW w:w="322" w:type="dxa"/>
            <w:tcBorders>
              <w:top w:val="nil"/>
              <w:left w:val="nil"/>
              <w:bottom w:val="nil"/>
              <w:right w:val="nil"/>
            </w:tcBorders>
            <w:shd w:val="clear" w:color="auto" w:fill="auto"/>
            <w:noWrap/>
            <w:vAlign w:val="bottom"/>
            <w:hideMark/>
          </w:tcPr>
          <w:p w14:paraId="4FF6F9A1"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50D36A02" w14:textId="77777777" w:rsidR="00003C97" w:rsidRPr="00003C97" w:rsidRDefault="00551A51" w:rsidP="00003C97">
            <w:pPr>
              <w:jc w:val="right"/>
              <w:rPr>
                <w:color w:val="000000"/>
                <w:sz w:val="20"/>
                <w:lang w:eastAsia="en-GB"/>
              </w:rPr>
            </w:pPr>
            <w:r>
              <w:rPr>
                <w:color w:val="000000"/>
                <w:sz w:val="20"/>
                <w:lang w:eastAsia="en-GB"/>
              </w:rPr>
              <w:t>2</w:t>
            </w:r>
          </w:p>
        </w:tc>
        <w:tc>
          <w:tcPr>
            <w:tcW w:w="315" w:type="dxa"/>
            <w:tcBorders>
              <w:top w:val="nil"/>
              <w:left w:val="nil"/>
              <w:bottom w:val="nil"/>
              <w:right w:val="nil"/>
            </w:tcBorders>
            <w:shd w:val="clear" w:color="auto" w:fill="auto"/>
            <w:noWrap/>
            <w:vAlign w:val="bottom"/>
            <w:hideMark/>
          </w:tcPr>
          <w:p w14:paraId="5996A45E"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032C9B98" w14:textId="77777777" w:rsidR="00003C97" w:rsidRPr="00003C97" w:rsidRDefault="00AD36FC" w:rsidP="00003C97">
            <w:pPr>
              <w:jc w:val="right"/>
              <w:rPr>
                <w:color w:val="000000"/>
                <w:sz w:val="20"/>
                <w:lang w:eastAsia="en-GB"/>
              </w:rPr>
            </w:pPr>
            <w:r>
              <w:rPr>
                <w:color w:val="000000"/>
                <w:sz w:val="20"/>
                <w:lang w:eastAsia="en-GB"/>
              </w:rPr>
              <w:t>5</w:t>
            </w:r>
          </w:p>
        </w:tc>
        <w:tc>
          <w:tcPr>
            <w:tcW w:w="296" w:type="dxa"/>
            <w:tcBorders>
              <w:top w:val="nil"/>
              <w:left w:val="nil"/>
              <w:bottom w:val="nil"/>
              <w:right w:val="nil"/>
            </w:tcBorders>
            <w:shd w:val="clear" w:color="auto" w:fill="auto"/>
            <w:noWrap/>
            <w:vAlign w:val="bottom"/>
            <w:hideMark/>
          </w:tcPr>
          <w:p w14:paraId="6159C9D8"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4CA14314" w14:textId="77777777" w:rsidR="00003C97" w:rsidRPr="00003C97" w:rsidRDefault="00B66464" w:rsidP="00B66464">
            <w:pPr>
              <w:jc w:val="right"/>
              <w:rPr>
                <w:color w:val="000000"/>
                <w:sz w:val="20"/>
                <w:lang w:eastAsia="en-GB"/>
              </w:rPr>
            </w:pPr>
            <w:r>
              <w:rPr>
                <w:color w:val="000000"/>
                <w:sz w:val="20"/>
                <w:lang w:eastAsia="en-GB"/>
              </w:rPr>
              <w:t>-</w:t>
            </w:r>
          </w:p>
        </w:tc>
        <w:tc>
          <w:tcPr>
            <w:tcW w:w="332" w:type="dxa"/>
            <w:tcBorders>
              <w:top w:val="nil"/>
              <w:left w:val="nil"/>
              <w:bottom w:val="nil"/>
              <w:right w:val="nil"/>
            </w:tcBorders>
            <w:shd w:val="clear" w:color="auto" w:fill="auto"/>
            <w:noWrap/>
            <w:vAlign w:val="bottom"/>
            <w:hideMark/>
          </w:tcPr>
          <w:p w14:paraId="61973E6A"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024254C9" w14:textId="77777777" w:rsidR="00003C97" w:rsidRPr="00003C97" w:rsidRDefault="00AD36FC" w:rsidP="00003C97">
            <w:pPr>
              <w:jc w:val="right"/>
              <w:rPr>
                <w:color w:val="000000"/>
                <w:sz w:val="20"/>
                <w:lang w:eastAsia="en-GB"/>
              </w:rPr>
            </w:pPr>
            <w:r>
              <w:rPr>
                <w:color w:val="000000"/>
                <w:sz w:val="20"/>
                <w:lang w:eastAsia="en-GB"/>
              </w:rPr>
              <w:t>5</w:t>
            </w:r>
          </w:p>
        </w:tc>
      </w:tr>
      <w:tr w:rsidR="00003C97" w:rsidRPr="00003C97" w14:paraId="6AB449D5" w14:textId="77777777" w:rsidTr="00474F0B">
        <w:trPr>
          <w:trHeight w:val="267"/>
        </w:trPr>
        <w:tc>
          <w:tcPr>
            <w:tcW w:w="2552" w:type="dxa"/>
            <w:tcBorders>
              <w:top w:val="nil"/>
              <w:left w:val="nil"/>
              <w:bottom w:val="nil"/>
              <w:right w:val="nil"/>
            </w:tcBorders>
            <w:shd w:val="clear" w:color="auto" w:fill="auto"/>
            <w:noWrap/>
            <w:vAlign w:val="bottom"/>
            <w:hideMark/>
          </w:tcPr>
          <w:p w14:paraId="3BE71ADC" w14:textId="77777777" w:rsidR="00003C97" w:rsidRPr="00003C97" w:rsidRDefault="00003C97" w:rsidP="00003C97">
            <w:pPr>
              <w:rPr>
                <w:color w:val="000000"/>
                <w:sz w:val="20"/>
                <w:lang w:eastAsia="en-GB"/>
              </w:rPr>
            </w:pPr>
          </w:p>
        </w:tc>
        <w:tc>
          <w:tcPr>
            <w:tcW w:w="281" w:type="dxa"/>
            <w:tcBorders>
              <w:top w:val="nil"/>
              <w:left w:val="nil"/>
              <w:bottom w:val="nil"/>
              <w:right w:val="nil"/>
            </w:tcBorders>
            <w:shd w:val="clear" w:color="auto" w:fill="auto"/>
            <w:noWrap/>
            <w:vAlign w:val="bottom"/>
            <w:hideMark/>
          </w:tcPr>
          <w:p w14:paraId="2BFE3839" w14:textId="77777777" w:rsidR="00003C97" w:rsidRPr="00003C97" w:rsidRDefault="00003C97" w:rsidP="00003C97">
            <w:pPr>
              <w:rPr>
                <w:color w:val="000000"/>
                <w:sz w:val="20"/>
                <w:lang w:eastAsia="en-GB"/>
              </w:rPr>
            </w:pPr>
          </w:p>
        </w:tc>
        <w:tc>
          <w:tcPr>
            <w:tcW w:w="279" w:type="dxa"/>
            <w:tcBorders>
              <w:top w:val="nil"/>
              <w:left w:val="nil"/>
              <w:bottom w:val="nil"/>
              <w:right w:val="nil"/>
            </w:tcBorders>
            <w:shd w:val="clear" w:color="auto" w:fill="auto"/>
            <w:noWrap/>
            <w:vAlign w:val="bottom"/>
            <w:hideMark/>
          </w:tcPr>
          <w:p w14:paraId="52BFB56D"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1FA004D2" w14:textId="77777777" w:rsidR="00003C97" w:rsidRPr="00003C97" w:rsidRDefault="00003C97" w:rsidP="00003C97">
            <w:pPr>
              <w:rPr>
                <w:color w:val="000000"/>
                <w:sz w:val="20"/>
                <w:lang w:eastAsia="en-GB"/>
              </w:rPr>
            </w:pPr>
          </w:p>
        </w:tc>
        <w:tc>
          <w:tcPr>
            <w:tcW w:w="322" w:type="dxa"/>
            <w:tcBorders>
              <w:top w:val="nil"/>
              <w:left w:val="nil"/>
              <w:bottom w:val="nil"/>
              <w:right w:val="nil"/>
            </w:tcBorders>
            <w:shd w:val="clear" w:color="auto" w:fill="auto"/>
            <w:noWrap/>
            <w:vAlign w:val="bottom"/>
            <w:hideMark/>
          </w:tcPr>
          <w:p w14:paraId="58E5A72E"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7D4B8711" w14:textId="77777777" w:rsidR="00003C97" w:rsidRPr="00003C97" w:rsidRDefault="00003C97" w:rsidP="00003C97">
            <w:pPr>
              <w:rPr>
                <w:color w:val="000000"/>
                <w:sz w:val="20"/>
                <w:lang w:eastAsia="en-GB"/>
              </w:rPr>
            </w:pPr>
          </w:p>
        </w:tc>
        <w:tc>
          <w:tcPr>
            <w:tcW w:w="322" w:type="dxa"/>
            <w:tcBorders>
              <w:top w:val="nil"/>
              <w:left w:val="nil"/>
              <w:bottom w:val="nil"/>
              <w:right w:val="nil"/>
            </w:tcBorders>
            <w:shd w:val="clear" w:color="auto" w:fill="auto"/>
            <w:noWrap/>
            <w:vAlign w:val="bottom"/>
            <w:hideMark/>
          </w:tcPr>
          <w:p w14:paraId="5589A4F0"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1C897E81" w14:textId="77777777" w:rsidR="00003C97" w:rsidRPr="00003C97" w:rsidRDefault="00003C97" w:rsidP="00003C97">
            <w:pPr>
              <w:rPr>
                <w:color w:val="000000"/>
                <w:sz w:val="20"/>
                <w:lang w:eastAsia="en-GB"/>
              </w:rPr>
            </w:pPr>
          </w:p>
        </w:tc>
        <w:tc>
          <w:tcPr>
            <w:tcW w:w="315" w:type="dxa"/>
            <w:tcBorders>
              <w:top w:val="nil"/>
              <w:left w:val="nil"/>
              <w:bottom w:val="nil"/>
              <w:right w:val="nil"/>
            </w:tcBorders>
            <w:shd w:val="clear" w:color="auto" w:fill="auto"/>
            <w:noWrap/>
            <w:vAlign w:val="bottom"/>
            <w:hideMark/>
          </w:tcPr>
          <w:p w14:paraId="61C6E33E"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2608AD33" w14:textId="77777777" w:rsidR="00003C97" w:rsidRPr="00003C97" w:rsidRDefault="00003C97" w:rsidP="00003C97">
            <w:pPr>
              <w:rPr>
                <w:color w:val="000000"/>
                <w:sz w:val="20"/>
                <w:lang w:eastAsia="en-GB"/>
              </w:rPr>
            </w:pPr>
          </w:p>
        </w:tc>
        <w:tc>
          <w:tcPr>
            <w:tcW w:w="296" w:type="dxa"/>
            <w:tcBorders>
              <w:top w:val="nil"/>
              <w:left w:val="nil"/>
              <w:bottom w:val="nil"/>
              <w:right w:val="nil"/>
            </w:tcBorders>
            <w:shd w:val="clear" w:color="auto" w:fill="auto"/>
            <w:noWrap/>
            <w:vAlign w:val="bottom"/>
            <w:hideMark/>
          </w:tcPr>
          <w:p w14:paraId="35E931AE"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4E23A3DF" w14:textId="77777777" w:rsidR="00003C97" w:rsidRPr="00003C97" w:rsidRDefault="00003C97" w:rsidP="00003C97">
            <w:pPr>
              <w:rPr>
                <w:color w:val="000000"/>
                <w:sz w:val="20"/>
                <w:lang w:eastAsia="en-GB"/>
              </w:rPr>
            </w:pPr>
          </w:p>
        </w:tc>
        <w:tc>
          <w:tcPr>
            <w:tcW w:w="332" w:type="dxa"/>
            <w:tcBorders>
              <w:top w:val="nil"/>
              <w:left w:val="nil"/>
              <w:bottom w:val="nil"/>
              <w:right w:val="nil"/>
            </w:tcBorders>
            <w:shd w:val="clear" w:color="auto" w:fill="auto"/>
            <w:noWrap/>
            <w:vAlign w:val="bottom"/>
            <w:hideMark/>
          </w:tcPr>
          <w:p w14:paraId="48527CAD"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1F85CA72" w14:textId="77777777" w:rsidR="00003C97" w:rsidRPr="00003C97" w:rsidRDefault="00003C97" w:rsidP="00003C97">
            <w:pPr>
              <w:rPr>
                <w:color w:val="000000"/>
                <w:sz w:val="20"/>
                <w:lang w:eastAsia="en-GB"/>
              </w:rPr>
            </w:pPr>
          </w:p>
        </w:tc>
      </w:tr>
      <w:tr w:rsidR="00003C97" w:rsidRPr="00003C97" w14:paraId="6685E4F0" w14:textId="77777777" w:rsidTr="00474F0B">
        <w:trPr>
          <w:trHeight w:val="267"/>
        </w:trPr>
        <w:tc>
          <w:tcPr>
            <w:tcW w:w="2833" w:type="dxa"/>
            <w:gridSpan w:val="2"/>
            <w:tcBorders>
              <w:top w:val="nil"/>
              <w:left w:val="nil"/>
              <w:bottom w:val="nil"/>
              <w:right w:val="nil"/>
            </w:tcBorders>
            <w:shd w:val="clear" w:color="auto" w:fill="auto"/>
            <w:noWrap/>
            <w:vAlign w:val="bottom"/>
            <w:hideMark/>
          </w:tcPr>
          <w:p w14:paraId="21816917" w14:textId="77777777" w:rsidR="00003C97" w:rsidRPr="00003C97" w:rsidRDefault="00003C97" w:rsidP="00003C97">
            <w:pPr>
              <w:rPr>
                <w:color w:val="000000"/>
                <w:sz w:val="20"/>
                <w:lang w:eastAsia="en-GB"/>
              </w:rPr>
            </w:pPr>
            <w:r w:rsidRPr="00003C97">
              <w:rPr>
                <w:color w:val="000000"/>
                <w:sz w:val="20"/>
                <w:lang w:eastAsia="en-GB"/>
              </w:rPr>
              <w:t>Total inco</w:t>
            </w:r>
            <w:r w:rsidR="00F876D6">
              <w:rPr>
                <w:color w:val="000000"/>
                <w:sz w:val="20"/>
                <w:lang w:eastAsia="en-GB"/>
              </w:rPr>
              <w:t>me</w:t>
            </w:r>
          </w:p>
        </w:tc>
        <w:tc>
          <w:tcPr>
            <w:tcW w:w="279" w:type="dxa"/>
            <w:tcBorders>
              <w:top w:val="nil"/>
              <w:left w:val="nil"/>
              <w:bottom w:val="nil"/>
              <w:right w:val="nil"/>
            </w:tcBorders>
            <w:shd w:val="clear" w:color="auto" w:fill="auto"/>
            <w:noWrap/>
            <w:vAlign w:val="bottom"/>
            <w:hideMark/>
          </w:tcPr>
          <w:p w14:paraId="7CA962BB" w14:textId="77777777" w:rsidR="00003C97" w:rsidRPr="00003C97" w:rsidRDefault="00003C97" w:rsidP="00003C97">
            <w:pPr>
              <w:rPr>
                <w:color w:val="000000"/>
                <w:sz w:val="20"/>
                <w:lang w:eastAsia="en-GB"/>
              </w:rPr>
            </w:pPr>
          </w:p>
        </w:tc>
        <w:tc>
          <w:tcPr>
            <w:tcW w:w="1294" w:type="dxa"/>
            <w:tcBorders>
              <w:top w:val="single" w:sz="4" w:space="0" w:color="auto"/>
              <w:left w:val="nil"/>
              <w:bottom w:val="single" w:sz="4" w:space="0" w:color="auto"/>
              <w:right w:val="nil"/>
            </w:tcBorders>
            <w:shd w:val="clear" w:color="auto" w:fill="auto"/>
            <w:noWrap/>
            <w:vAlign w:val="bottom"/>
            <w:hideMark/>
          </w:tcPr>
          <w:p w14:paraId="093D95CD" w14:textId="77777777" w:rsidR="00003C97" w:rsidRPr="00003C97" w:rsidRDefault="00551A51" w:rsidP="00AE739B">
            <w:pPr>
              <w:jc w:val="right"/>
              <w:rPr>
                <w:color w:val="000000"/>
                <w:sz w:val="20"/>
                <w:lang w:eastAsia="en-GB"/>
              </w:rPr>
            </w:pPr>
            <w:r>
              <w:rPr>
                <w:color w:val="000000"/>
                <w:sz w:val="20"/>
                <w:lang w:eastAsia="en-GB"/>
              </w:rPr>
              <w:t>52,153</w:t>
            </w:r>
          </w:p>
        </w:tc>
        <w:tc>
          <w:tcPr>
            <w:tcW w:w="322" w:type="dxa"/>
            <w:tcBorders>
              <w:top w:val="nil"/>
              <w:left w:val="nil"/>
              <w:bottom w:val="nil"/>
              <w:right w:val="nil"/>
            </w:tcBorders>
            <w:shd w:val="clear" w:color="auto" w:fill="auto"/>
            <w:noWrap/>
            <w:vAlign w:val="bottom"/>
            <w:hideMark/>
          </w:tcPr>
          <w:p w14:paraId="1AA88250" w14:textId="77777777" w:rsidR="00003C97" w:rsidRPr="00003C97" w:rsidRDefault="00003C97" w:rsidP="00003C97">
            <w:pPr>
              <w:rPr>
                <w:color w:val="000000"/>
                <w:sz w:val="20"/>
                <w:lang w:eastAsia="en-GB"/>
              </w:rPr>
            </w:pPr>
          </w:p>
        </w:tc>
        <w:tc>
          <w:tcPr>
            <w:tcW w:w="1094" w:type="dxa"/>
            <w:tcBorders>
              <w:top w:val="single" w:sz="4" w:space="0" w:color="auto"/>
              <w:left w:val="nil"/>
              <w:bottom w:val="single" w:sz="4" w:space="0" w:color="auto"/>
              <w:right w:val="nil"/>
            </w:tcBorders>
            <w:shd w:val="clear" w:color="auto" w:fill="auto"/>
            <w:noWrap/>
            <w:vAlign w:val="bottom"/>
            <w:hideMark/>
          </w:tcPr>
          <w:p w14:paraId="4D9BEA50" w14:textId="77777777" w:rsidR="00003C97" w:rsidRPr="00003C97" w:rsidRDefault="00551A51" w:rsidP="008B4649">
            <w:pPr>
              <w:jc w:val="right"/>
              <w:rPr>
                <w:color w:val="000000"/>
                <w:sz w:val="20"/>
                <w:lang w:eastAsia="en-GB"/>
              </w:rPr>
            </w:pPr>
            <w:r>
              <w:rPr>
                <w:color w:val="000000"/>
                <w:sz w:val="20"/>
                <w:lang w:eastAsia="en-GB"/>
              </w:rPr>
              <w:t>33,920</w:t>
            </w:r>
          </w:p>
        </w:tc>
        <w:tc>
          <w:tcPr>
            <w:tcW w:w="322" w:type="dxa"/>
            <w:tcBorders>
              <w:top w:val="nil"/>
              <w:left w:val="nil"/>
              <w:bottom w:val="nil"/>
              <w:right w:val="nil"/>
            </w:tcBorders>
            <w:shd w:val="clear" w:color="auto" w:fill="auto"/>
            <w:noWrap/>
            <w:vAlign w:val="bottom"/>
            <w:hideMark/>
          </w:tcPr>
          <w:p w14:paraId="7178E231" w14:textId="77777777" w:rsidR="00003C97" w:rsidRPr="00003C97" w:rsidRDefault="00003C97" w:rsidP="00003C97">
            <w:pPr>
              <w:rPr>
                <w:color w:val="000000"/>
                <w:sz w:val="20"/>
                <w:lang w:eastAsia="en-GB"/>
              </w:rPr>
            </w:pPr>
          </w:p>
        </w:tc>
        <w:tc>
          <w:tcPr>
            <w:tcW w:w="900" w:type="dxa"/>
            <w:tcBorders>
              <w:top w:val="single" w:sz="4" w:space="0" w:color="auto"/>
              <w:left w:val="nil"/>
              <w:bottom w:val="single" w:sz="4" w:space="0" w:color="auto"/>
              <w:right w:val="nil"/>
            </w:tcBorders>
            <w:shd w:val="clear" w:color="auto" w:fill="auto"/>
            <w:noWrap/>
            <w:vAlign w:val="bottom"/>
            <w:hideMark/>
          </w:tcPr>
          <w:p w14:paraId="458A578E" w14:textId="77777777" w:rsidR="00003C97" w:rsidRPr="00003C97" w:rsidRDefault="00551A51" w:rsidP="00AE739B">
            <w:pPr>
              <w:jc w:val="right"/>
              <w:rPr>
                <w:color w:val="000000"/>
                <w:sz w:val="20"/>
                <w:lang w:eastAsia="en-GB"/>
              </w:rPr>
            </w:pPr>
            <w:r>
              <w:rPr>
                <w:color w:val="000000"/>
                <w:sz w:val="20"/>
                <w:lang w:eastAsia="en-GB"/>
              </w:rPr>
              <w:t>86,073</w:t>
            </w:r>
          </w:p>
        </w:tc>
        <w:tc>
          <w:tcPr>
            <w:tcW w:w="315" w:type="dxa"/>
            <w:tcBorders>
              <w:top w:val="nil"/>
              <w:left w:val="nil"/>
              <w:bottom w:val="nil"/>
              <w:right w:val="nil"/>
            </w:tcBorders>
            <w:shd w:val="clear" w:color="auto" w:fill="auto"/>
            <w:noWrap/>
            <w:vAlign w:val="bottom"/>
            <w:hideMark/>
          </w:tcPr>
          <w:p w14:paraId="674DAFD6" w14:textId="77777777" w:rsidR="00003C97" w:rsidRPr="00003C97" w:rsidRDefault="00003C97" w:rsidP="00003C97">
            <w:pPr>
              <w:rPr>
                <w:color w:val="000000"/>
                <w:sz w:val="20"/>
                <w:lang w:eastAsia="en-GB"/>
              </w:rPr>
            </w:pPr>
          </w:p>
        </w:tc>
        <w:tc>
          <w:tcPr>
            <w:tcW w:w="1294" w:type="dxa"/>
            <w:tcBorders>
              <w:top w:val="single" w:sz="4" w:space="0" w:color="auto"/>
              <w:left w:val="nil"/>
              <w:bottom w:val="single" w:sz="4" w:space="0" w:color="auto"/>
              <w:right w:val="nil"/>
            </w:tcBorders>
            <w:shd w:val="clear" w:color="auto" w:fill="auto"/>
            <w:noWrap/>
            <w:vAlign w:val="bottom"/>
            <w:hideMark/>
          </w:tcPr>
          <w:p w14:paraId="2A5F88FF" w14:textId="77777777" w:rsidR="00003C97" w:rsidRPr="00003C97" w:rsidRDefault="00AD36FC" w:rsidP="008B4649">
            <w:pPr>
              <w:jc w:val="right"/>
              <w:rPr>
                <w:color w:val="000000"/>
                <w:sz w:val="20"/>
                <w:lang w:eastAsia="en-GB"/>
              </w:rPr>
            </w:pPr>
            <w:r>
              <w:rPr>
                <w:color w:val="000000"/>
                <w:sz w:val="20"/>
                <w:lang w:eastAsia="en-GB"/>
              </w:rPr>
              <w:t>55,554</w:t>
            </w:r>
          </w:p>
        </w:tc>
        <w:tc>
          <w:tcPr>
            <w:tcW w:w="296" w:type="dxa"/>
            <w:tcBorders>
              <w:top w:val="nil"/>
              <w:left w:val="nil"/>
              <w:bottom w:val="nil"/>
              <w:right w:val="nil"/>
            </w:tcBorders>
            <w:shd w:val="clear" w:color="auto" w:fill="auto"/>
            <w:noWrap/>
            <w:vAlign w:val="bottom"/>
            <w:hideMark/>
          </w:tcPr>
          <w:p w14:paraId="2E1779D3" w14:textId="77777777" w:rsidR="00003C97" w:rsidRPr="00003C97" w:rsidRDefault="00003C97" w:rsidP="00003C97">
            <w:pPr>
              <w:rPr>
                <w:color w:val="000000"/>
                <w:sz w:val="20"/>
                <w:lang w:eastAsia="en-GB"/>
              </w:rPr>
            </w:pPr>
          </w:p>
        </w:tc>
        <w:tc>
          <w:tcPr>
            <w:tcW w:w="1094" w:type="dxa"/>
            <w:tcBorders>
              <w:top w:val="single" w:sz="4" w:space="0" w:color="auto"/>
              <w:left w:val="nil"/>
              <w:bottom w:val="single" w:sz="4" w:space="0" w:color="auto"/>
              <w:right w:val="nil"/>
            </w:tcBorders>
            <w:shd w:val="clear" w:color="auto" w:fill="auto"/>
            <w:noWrap/>
            <w:vAlign w:val="bottom"/>
            <w:hideMark/>
          </w:tcPr>
          <w:p w14:paraId="55A96FAA" w14:textId="77777777" w:rsidR="00003C97" w:rsidRPr="00003C97" w:rsidRDefault="00AD36FC" w:rsidP="008B4649">
            <w:pPr>
              <w:jc w:val="right"/>
              <w:rPr>
                <w:color w:val="000000"/>
                <w:sz w:val="20"/>
                <w:lang w:eastAsia="en-GB"/>
              </w:rPr>
            </w:pPr>
            <w:r>
              <w:rPr>
                <w:color w:val="000000"/>
                <w:sz w:val="20"/>
                <w:lang w:eastAsia="en-GB"/>
              </w:rPr>
              <w:t>46,770</w:t>
            </w:r>
          </w:p>
        </w:tc>
        <w:tc>
          <w:tcPr>
            <w:tcW w:w="332" w:type="dxa"/>
            <w:tcBorders>
              <w:top w:val="nil"/>
              <w:left w:val="nil"/>
              <w:bottom w:val="nil"/>
              <w:right w:val="nil"/>
            </w:tcBorders>
            <w:shd w:val="clear" w:color="auto" w:fill="auto"/>
            <w:noWrap/>
            <w:vAlign w:val="bottom"/>
            <w:hideMark/>
          </w:tcPr>
          <w:p w14:paraId="602DA8B1" w14:textId="77777777" w:rsidR="00003C97" w:rsidRPr="00003C97" w:rsidRDefault="00003C97" w:rsidP="00003C97">
            <w:pPr>
              <w:rPr>
                <w:color w:val="000000"/>
                <w:sz w:val="20"/>
                <w:lang w:eastAsia="en-GB"/>
              </w:rPr>
            </w:pPr>
          </w:p>
        </w:tc>
        <w:tc>
          <w:tcPr>
            <w:tcW w:w="813" w:type="dxa"/>
            <w:tcBorders>
              <w:top w:val="single" w:sz="4" w:space="0" w:color="auto"/>
              <w:left w:val="nil"/>
              <w:bottom w:val="single" w:sz="4" w:space="0" w:color="auto"/>
              <w:right w:val="nil"/>
            </w:tcBorders>
            <w:shd w:val="clear" w:color="auto" w:fill="auto"/>
            <w:noWrap/>
            <w:vAlign w:val="bottom"/>
            <w:hideMark/>
          </w:tcPr>
          <w:p w14:paraId="52AD89A2" w14:textId="77777777" w:rsidR="00003C97" w:rsidRPr="00003C97" w:rsidRDefault="00AD36FC" w:rsidP="008B4649">
            <w:pPr>
              <w:jc w:val="right"/>
              <w:rPr>
                <w:color w:val="000000"/>
                <w:sz w:val="20"/>
                <w:lang w:eastAsia="en-GB"/>
              </w:rPr>
            </w:pPr>
            <w:r>
              <w:rPr>
                <w:color w:val="000000"/>
                <w:sz w:val="20"/>
                <w:lang w:eastAsia="en-GB"/>
              </w:rPr>
              <w:t>102,324</w:t>
            </w:r>
          </w:p>
        </w:tc>
      </w:tr>
      <w:tr w:rsidR="00003C97" w:rsidRPr="00003C97" w14:paraId="0CEB63A5" w14:textId="77777777" w:rsidTr="00474F0B">
        <w:trPr>
          <w:trHeight w:val="267"/>
        </w:trPr>
        <w:tc>
          <w:tcPr>
            <w:tcW w:w="2552" w:type="dxa"/>
            <w:tcBorders>
              <w:top w:val="nil"/>
              <w:left w:val="nil"/>
              <w:bottom w:val="nil"/>
              <w:right w:val="nil"/>
            </w:tcBorders>
            <w:shd w:val="clear" w:color="auto" w:fill="auto"/>
            <w:noWrap/>
            <w:vAlign w:val="bottom"/>
            <w:hideMark/>
          </w:tcPr>
          <w:p w14:paraId="39ACCA44" w14:textId="77777777" w:rsidR="00003C97" w:rsidRPr="00003C97" w:rsidRDefault="00003C97" w:rsidP="00003C97">
            <w:pPr>
              <w:rPr>
                <w:color w:val="000000"/>
                <w:sz w:val="20"/>
                <w:lang w:eastAsia="en-GB"/>
              </w:rPr>
            </w:pPr>
          </w:p>
        </w:tc>
        <w:tc>
          <w:tcPr>
            <w:tcW w:w="281" w:type="dxa"/>
            <w:tcBorders>
              <w:top w:val="nil"/>
              <w:left w:val="nil"/>
              <w:bottom w:val="nil"/>
              <w:right w:val="nil"/>
            </w:tcBorders>
            <w:shd w:val="clear" w:color="auto" w:fill="auto"/>
            <w:noWrap/>
            <w:vAlign w:val="bottom"/>
            <w:hideMark/>
          </w:tcPr>
          <w:p w14:paraId="34D86EF1" w14:textId="77777777" w:rsidR="00003C97" w:rsidRPr="00003C97" w:rsidRDefault="00003C97" w:rsidP="00003C97">
            <w:pPr>
              <w:rPr>
                <w:color w:val="000000"/>
                <w:sz w:val="20"/>
                <w:lang w:eastAsia="en-GB"/>
              </w:rPr>
            </w:pPr>
          </w:p>
        </w:tc>
        <w:tc>
          <w:tcPr>
            <w:tcW w:w="279" w:type="dxa"/>
            <w:tcBorders>
              <w:top w:val="nil"/>
              <w:left w:val="nil"/>
              <w:bottom w:val="nil"/>
              <w:right w:val="nil"/>
            </w:tcBorders>
            <w:shd w:val="clear" w:color="auto" w:fill="auto"/>
            <w:noWrap/>
            <w:vAlign w:val="bottom"/>
            <w:hideMark/>
          </w:tcPr>
          <w:p w14:paraId="6E24DE07"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1766A184" w14:textId="77777777" w:rsidR="00003C97" w:rsidRPr="00003C97" w:rsidRDefault="00003C97" w:rsidP="00003C97">
            <w:pPr>
              <w:rPr>
                <w:color w:val="000000"/>
                <w:sz w:val="20"/>
                <w:lang w:eastAsia="en-GB"/>
              </w:rPr>
            </w:pPr>
          </w:p>
        </w:tc>
        <w:tc>
          <w:tcPr>
            <w:tcW w:w="322" w:type="dxa"/>
            <w:tcBorders>
              <w:top w:val="nil"/>
              <w:left w:val="nil"/>
              <w:bottom w:val="nil"/>
              <w:right w:val="nil"/>
            </w:tcBorders>
            <w:shd w:val="clear" w:color="auto" w:fill="auto"/>
            <w:noWrap/>
            <w:vAlign w:val="bottom"/>
            <w:hideMark/>
          </w:tcPr>
          <w:p w14:paraId="574EF8E1"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0BAEA4DC" w14:textId="77777777" w:rsidR="00003C97" w:rsidRPr="00003C97" w:rsidRDefault="00003C97" w:rsidP="00003C97">
            <w:pPr>
              <w:rPr>
                <w:color w:val="000000"/>
                <w:sz w:val="20"/>
                <w:lang w:eastAsia="en-GB"/>
              </w:rPr>
            </w:pPr>
          </w:p>
        </w:tc>
        <w:tc>
          <w:tcPr>
            <w:tcW w:w="322" w:type="dxa"/>
            <w:tcBorders>
              <w:top w:val="nil"/>
              <w:left w:val="nil"/>
              <w:bottom w:val="nil"/>
              <w:right w:val="nil"/>
            </w:tcBorders>
            <w:shd w:val="clear" w:color="auto" w:fill="auto"/>
            <w:noWrap/>
            <w:vAlign w:val="bottom"/>
            <w:hideMark/>
          </w:tcPr>
          <w:p w14:paraId="45F74C96"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3B41E6F7" w14:textId="77777777" w:rsidR="00003C97" w:rsidRPr="00003C97" w:rsidRDefault="00003C97" w:rsidP="00003C97">
            <w:pPr>
              <w:rPr>
                <w:color w:val="000000"/>
                <w:sz w:val="20"/>
                <w:lang w:eastAsia="en-GB"/>
              </w:rPr>
            </w:pPr>
          </w:p>
        </w:tc>
        <w:tc>
          <w:tcPr>
            <w:tcW w:w="315" w:type="dxa"/>
            <w:tcBorders>
              <w:top w:val="nil"/>
              <w:left w:val="nil"/>
              <w:bottom w:val="nil"/>
              <w:right w:val="nil"/>
            </w:tcBorders>
            <w:shd w:val="clear" w:color="auto" w:fill="auto"/>
            <w:noWrap/>
            <w:vAlign w:val="bottom"/>
            <w:hideMark/>
          </w:tcPr>
          <w:p w14:paraId="6A466EB7"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2B124C48" w14:textId="77777777" w:rsidR="00003C97" w:rsidRPr="00003C97" w:rsidRDefault="00003C97" w:rsidP="00003C97">
            <w:pPr>
              <w:rPr>
                <w:color w:val="000000"/>
                <w:sz w:val="20"/>
                <w:lang w:eastAsia="en-GB"/>
              </w:rPr>
            </w:pPr>
          </w:p>
        </w:tc>
        <w:tc>
          <w:tcPr>
            <w:tcW w:w="296" w:type="dxa"/>
            <w:tcBorders>
              <w:top w:val="nil"/>
              <w:left w:val="nil"/>
              <w:bottom w:val="nil"/>
              <w:right w:val="nil"/>
            </w:tcBorders>
            <w:shd w:val="clear" w:color="auto" w:fill="auto"/>
            <w:noWrap/>
            <w:vAlign w:val="bottom"/>
            <w:hideMark/>
          </w:tcPr>
          <w:p w14:paraId="78052BE9"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79728DF7" w14:textId="77777777" w:rsidR="00003C97" w:rsidRPr="00003C97" w:rsidRDefault="00003C97" w:rsidP="00003C97">
            <w:pPr>
              <w:rPr>
                <w:color w:val="000000"/>
                <w:sz w:val="20"/>
                <w:lang w:eastAsia="en-GB"/>
              </w:rPr>
            </w:pPr>
          </w:p>
        </w:tc>
        <w:tc>
          <w:tcPr>
            <w:tcW w:w="332" w:type="dxa"/>
            <w:tcBorders>
              <w:top w:val="nil"/>
              <w:left w:val="nil"/>
              <w:bottom w:val="nil"/>
              <w:right w:val="nil"/>
            </w:tcBorders>
            <w:shd w:val="clear" w:color="auto" w:fill="auto"/>
            <w:noWrap/>
            <w:vAlign w:val="bottom"/>
            <w:hideMark/>
          </w:tcPr>
          <w:p w14:paraId="3ABD348B"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07957D0F" w14:textId="77777777" w:rsidR="00003C97" w:rsidRPr="00003C97" w:rsidRDefault="00003C97" w:rsidP="00003C97">
            <w:pPr>
              <w:rPr>
                <w:color w:val="000000"/>
                <w:sz w:val="20"/>
                <w:lang w:eastAsia="en-GB"/>
              </w:rPr>
            </w:pPr>
          </w:p>
        </w:tc>
      </w:tr>
      <w:tr w:rsidR="00003C97" w:rsidRPr="00003C97" w14:paraId="7A997BC4" w14:textId="77777777" w:rsidTr="00474F0B">
        <w:trPr>
          <w:trHeight w:val="267"/>
        </w:trPr>
        <w:tc>
          <w:tcPr>
            <w:tcW w:w="2833" w:type="dxa"/>
            <w:gridSpan w:val="2"/>
            <w:tcBorders>
              <w:top w:val="nil"/>
              <w:left w:val="nil"/>
              <w:bottom w:val="nil"/>
              <w:right w:val="nil"/>
            </w:tcBorders>
            <w:shd w:val="clear" w:color="auto" w:fill="auto"/>
            <w:noWrap/>
            <w:vAlign w:val="bottom"/>
            <w:hideMark/>
          </w:tcPr>
          <w:p w14:paraId="3D5A7773" w14:textId="77777777" w:rsidR="00003C97" w:rsidRPr="00003C97" w:rsidRDefault="00F876D6" w:rsidP="00003C97">
            <w:pPr>
              <w:rPr>
                <w:color w:val="000000"/>
                <w:sz w:val="20"/>
                <w:lang w:eastAsia="en-GB"/>
              </w:rPr>
            </w:pPr>
            <w:r>
              <w:rPr>
                <w:color w:val="000000"/>
                <w:sz w:val="20"/>
                <w:lang w:eastAsia="en-GB"/>
              </w:rPr>
              <w:t>EXPENDITURE ON</w:t>
            </w:r>
          </w:p>
        </w:tc>
        <w:tc>
          <w:tcPr>
            <w:tcW w:w="279" w:type="dxa"/>
            <w:tcBorders>
              <w:top w:val="nil"/>
              <w:left w:val="nil"/>
              <w:bottom w:val="nil"/>
              <w:right w:val="nil"/>
            </w:tcBorders>
            <w:shd w:val="clear" w:color="auto" w:fill="auto"/>
            <w:noWrap/>
            <w:vAlign w:val="bottom"/>
            <w:hideMark/>
          </w:tcPr>
          <w:p w14:paraId="52A54DB1"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2AA2741E" w14:textId="77777777" w:rsidR="00003C97" w:rsidRPr="00003C97" w:rsidRDefault="00003C97" w:rsidP="00003C97">
            <w:pPr>
              <w:rPr>
                <w:color w:val="000000"/>
                <w:sz w:val="20"/>
                <w:lang w:eastAsia="en-GB"/>
              </w:rPr>
            </w:pPr>
          </w:p>
        </w:tc>
        <w:tc>
          <w:tcPr>
            <w:tcW w:w="322" w:type="dxa"/>
            <w:tcBorders>
              <w:top w:val="nil"/>
              <w:left w:val="nil"/>
              <w:bottom w:val="nil"/>
              <w:right w:val="nil"/>
            </w:tcBorders>
            <w:shd w:val="clear" w:color="auto" w:fill="auto"/>
            <w:noWrap/>
            <w:vAlign w:val="bottom"/>
            <w:hideMark/>
          </w:tcPr>
          <w:p w14:paraId="354D5D32"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73FD06C6" w14:textId="77777777" w:rsidR="00003C97" w:rsidRPr="00003C97" w:rsidRDefault="00003C97" w:rsidP="00003C97">
            <w:pPr>
              <w:rPr>
                <w:color w:val="000000"/>
                <w:sz w:val="20"/>
                <w:lang w:eastAsia="en-GB"/>
              </w:rPr>
            </w:pPr>
          </w:p>
        </w:tc>
        <w:tc>
          <w:tcPr>
            <w:tcW w:w="322" w:type="dxa"/>
            <w:tcBorders>
              <w:top w:val="nil"/>
              <w:left w:val="nil"/>
              <w:bottom w:val="nil"/>
              <w:right w:val="nil"/>
            </w:tcBorders>
            <w:shd w:val="clear" w:color="auto" w:fill="auto"/>
            <w:noWrap/>
            <w:vAlign w:val="bottom"/>
            <w:hideMark/>
          </w:tcPr>
          <w:p w14:paraId="4CF9E24C"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296B6DEE" w14:textId="77777777" w:rsidR="00003C97" w:rsidRPr="00003C97" w:rsidRDefault="00003C97" w:rsidP="00003C97">
            <w:pPr>
              <w:rPr>
                <w:color w:val="000000"/>
                <w:sz w:val="20"/>
                <w:lang w:eastAsia="en-GB"/>
              </w:rPr>
            </w:pPr>
          </w:p>
        </w:tc>
        <w:tc>
          <w:tcPr>
            <w:tcW w:w="315" w:type="dxa"/>
            <w:tcBorders>
              <w:top w:val="nil"/>
              <w:left w:val="nil"/>
              <w:bottom w:val="nil"/>
              <w:right w:val="nil"/>
            </w:tcBorders>
            <w:shd w:val="clear" w:color="auto" w:fill="auto"/>
            <w:noWrap/>
            <w:vAlign w:val="bottom"/>
            <w:hideMark/>
          </w:tcPr>
          <w:p w14:paraId="196501A7"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52FD345D" w14:textId="77777777" w:rsidR="00003C97" w:rsidRPr="00003C97" w:rsidRDefault="00003C97" w:rsidP="00003C97">
            <w:pPr>
              <w:rPr>
                <w:color w:val="000000"/>
                <w:sz w:val="20"/>
                <w:lang w:eastAsia="en-GB"/>
              </w:rPr>
            </w:pPr>
          </w:p>
        </w:tc>
        <w:tc>
          <w:tcPr>
            <w:tcW w:w="296" w:type="dxa"/>
            <w:tcBorders>
              <w:top w:val="nil"/>
              <w:left w:val="nil"/>
              <w:bottom w:val="nil"/>
              <w:right w:val="nil"/>
            </w:tcBorders>
            <w:shd w:val="clear" w:color="auto" w:fill="auto"/>
            <w:noWrap/>
            <w:vAlign w:val="bottom"/>
            <w:hideMark/>
          </w:tcPr>
          <w:p w14:paraId="56CEC5AD"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55825B48" w14:textId="77777777" w:rsidR="00003C97" w:rsidRPr="00003C97" w:rsidRDefault="00003C97" w:rsidP="00003C97">
            <w:pPr>
              <w:rPr>
                <w:color w:val="000000"/>
                <w:sz w:val="20"/>
                <w:lang w:eastAsia="en-GB"/>
              </w:rPr>
            </w:pPr>
          </w:p>
        </w:tc>
        <w:tc>
          <w:tcPr>
            <w:tcW w:w="332" w:type="dxa"/>
            <w:tcBorders>
              <w:top w:val="nil"/>
              <w:left w:val="nil"/>
              <w:bottom w:val="nil"/>
              <w:right w:val="nil"/>
            </w:tcBorders>
            <w:shd w:val="clear" w:color="auto" w:fill="auto"/>
            <w:noWrap/>
            <w:vAlign w:val="bottom"/>
            <w:hideMark/>
          </w:tcPr>
          <w:p w14:paraId="04F4C668"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3D6C30D0" w14:textId="77777777" w:rsidR="00003C97" w:rsidRPr="00003C97" w:rsidRDefault="00003C97" w:rsidP="00003C97">
            <w:pPr>
              <w:rPr>
                <w:color w:val="000000"/>
                <w:sz w:val="20"/>
                <w:lang w:eastAsia="en-GB"/>
              </w:rPr>
            </w:pPr>
          </w:p>
        </w:tc>
      </w:tr>
      <w:tr w:rsidR="00003C97" w:rsidRPr="00003C97" w14:paraId="474A890F" w14:textId="77777777" w:rsidTr="00474F0B">
        <w:trPr>
          <w:trHeight w:val="267"/>
        </w:trPr>
        <w:tc>
          <w:tcPr>
            <w:tcW w:w="2833" w:type="dxa"/>
            <w:gridSpan w:val="2"/>
            <w:tcBorders>
              <w:top w:val="nil"/>
              <w:left w:val="nil"/>
              <w:bottom w:val="nil"/>
              <w:right w:val="nil"/>
            </w:tcBorders>
            <w:shd w:val="clear" w:color="auto" w:fill="auto"/>
            <w:noWrap/>
            <w:vAlign w:val="bottom"/>
            <w:hideMark/>
          </w:tcPr>
          <w:p w14:paraId="6D2E1718" w14:textId="77777777" w:rsidR="00003C97" w:rsidRPr="00003C97" w:rsidRDefault="00003C97" w:rsidP="00003C97">
            <w:pPr>
              <w:rPr>
                <w:color w:val="000000"/>
                <w:sz w:val="20"/>
                <w:lang w:eastAsia="en-GB"/>
              </w:rPr>
            </w:pPr>
            <w:r w:rsidRPr="00003C97">
              <w:rPr>
                <w:color w:val="000000"/>
                <w:sz w:val="20"/>
                <w:lang w:eastAsia="en-GB"/>
              </w:rPr>
              <w:t>Accountancy</w:t>
            </w:r>
          </w:p>
        </w:tc>
        <w:tc>
          <w:tcPr>
            <w:tcW w:w="279" w:type="dxa"/>
            <w:tcBorders>
              <w:top w:val="nil"/>
              <w:left w:val="nil"/>
              <w:bottom w:val="nil"/>
              <w:right w:val="nil"/>
            </w:tcBorders>
            <w:shd w:val="clear" w:color="auto" w:fill="auto"/>
            <w:noWrap/>
            <w:vAlign w:val="bottom"/>
            <w:hideMark/>
          </w:tcPr>
          <w:p w14:paraId="1C38EE87"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4F237FCB" w14:textId="77777777" w:rsidR="00003C97" w:rsidRPr="00003C97" w:rsidRDefault="00003C97" w:rsidP="00AE739B">
            <w:pPr>
              <w:jc w:val="right"/>
              <w:rPr>
                <w:color w:val="000000"/>
                <w:sz w:val="20"/>
                <w:lang w:eastAsia="en-GB"/>
              </w:rPr>
            </w:pPr>
            <w:r w:rsidRPr="00003C97">
              <w:rPr>
                <w:color w:val="000000"/>
                <w:sz w:val="20"/>
                <w:lang w:eastAsia="en-GB"/>
              </w:rPr>
              <w:t>2,</w:t>
            </w:r>
            <w:r w:rsidR="00AE739B">
              <w:rPr>
                <w:color w:val="000000"/>
                <w:sz w:val="20"/>
                <w:lang w:eastAsia="en-GB"/>
              </w:rPr>
              <w:t>288</w:t>
            </w:r>
          </w:p>
        </w:tc>
        <w:tc>
          <w:tcPr>
            <w:tcW w:w="322" w:type="dxa"/>
            <w:tcBorders>
              <w:top w:val="nil"/>
              <w:left w:val="nil"/>
              <w:bottom w:val="nil"/>
              <w:right w:val="nil"/>
            </w:tcBorders>
            <w:shd w:val="clear" w:color="auto" w:fill="auto"/>
            <w:noWrap/>
            <w:vAlign w:val="bottom"/>
            <w:hideMark/>
          </w:tcPr>
          <w:p w14:paraId="1FEA64EA"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7E2E3A7F" w14:textId="77777777" w:rsidR="00003C97" w:rsidRPr="00003C97" w:rsidRDefault="00313BA5" w:rsidP="00313BA5">
            <w:pPr>
              <w:jc w:val="right"/>
              <w:rPr>
                <w:color w:val="000000"/>
                <w:sz w:val="20"/>
                <w:lang w:eastAsia="en-GB"/>
              </w:rPr>
            </w:pPr>
            <w:r>
              <w:rPr>
                <w:color w:val="000000"/>
                <w:sz w:val="20"/>
                <w:lang w:eastAsia="en-GB"/>
              </w:rPr>
              <w:t>-</w:t>
            </w:r>
          </w:p>
        </w:tc>
        <w:tc>
          <w:tcPr>
            <w:tcW w:w="322" w:type="dxa"/>
            <w:tcBorders>
              <w:top w:val="nil"/>
              <w:left w:val="nil"/>
              <w:bottom w:val="nil"/>
              <w:right w:val="nil"/>
            </w:tcBorders>
            <w:shd w:val="clear" w:color="auto" w:fill="auto"/>
            <w:noWrap/>
            <w:vAlign w:val="bottom"/>
            <w:hideMark/>
          </w:tcPr>
          <w:p w14:paraId="4E872401"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317D1C98" w14:textId="77777777" w:rsidR="00003C97" w:rsidRPr="00003C97" w:rsidRDefault="00003C97" w:rsidP="00AE739B">
            <w:pPr>
              <w:jc w:val="right"/>
              <w:rPr>
                <w:color w:val="000000"/>
                <w:sz w:val="20"/>
                <w:lang w:eastAsia="en-GB"/>
              </w:rPr>
            </w:pPr>
            <w:r w:rsidRPr="00003C97">
              <w:rPr>
                <w:color w:val="000000"/>
                <w:sz w:val="20"/>
                <w:lang w:eastAsia="en-GB"/>
              </w:rPr>
              <w:t>2,</w:t>
            </w:r>
            <w:r w:rsidR="00AE739B">
              <w:rPr>
                <w:color w:val="000000"/>
                <w:sz w:val="20"/>
                <w:lang w:eastAsia="en-GB"/>
              </w:rPr>
              <w:t>288</w:t>
            </w:r>
          </w:p>
        </w:tc>
        <w:tc>
          <w:tcPr>
            <w:tcW w:w="315" w:type="dxa"/>
            <w:tcBorders>
              <w:top w:val="nil"/>
              <w:left w:val="nil"/>
              <w:bottom w:val="nil"/>
              <w:right w:val="nil"/>
            </w:tcBorders>
            <w:shd w:val="clear" w:color="auto" w:fill="auto"/>
            <w:noWrap/>
            <w:vAlign w:val="bottom"/>
            <w:hideMark/>
          </w:tcPr>
          <w:p w14:paraId="27BED214"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5E8E2174" w14:textId="77777777" w:rsidR="00003C97" w:rsidRPr="00003C97" w:rsidRDefault="00003C97" w:rsidP="00AD36FC">
            <w:pPr>
              <w:jc w:val="right"/>
              <w:rPr>
                <w:color w:val="000000"/>
                <w:sz w:val="20"/>
                <w:lang w:eastAsia="en-GB"/>
              </w:rPr>
            </w:pPr>
            <w:r w:rsidRPr="00003C97">
              <w:rPr>
                <w:color w:val="000000"/>
                <w:sz w:val="20"/>
                <w:lang w:eastAsia="en-GB"/>
              </w:rPr>
              <w:t>2,</w:t>
            </w:r>
            <w:r w:rsidR="00AD36FC">
              <w:rPr>
                <w:color w:val="000000"/>
                <w:sz w:val="20"/>
                <w:lang w:eastAsia="en-GB"/>
              </w:rPr>
              <w:t>288</w:t>
            </w:r>
          </w:p>
        </w:tc>
        <w:tc>
          <w:tcPr>
            <w:tcW w:w="296" w:type="dxa"/>
            <w:tcBorders>
              <w:top w:val="nil"/>
              <w:left w:val="nil"/>
              <w:bottom w:val="nil"/>
              <w:right w:val="nil"/>
            </w:tcBorders>
            <w:shd w:val="clear" w:color="auto" w:fill="auto"/>
            <w:noWrap/>
            <w:vAlign w:val="bottom"/>
            <w:hideMark/>
          </w:tcPr>
          <w:p w14:paraId="0DA65754"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4170F27B" w14:textId="77777777" w:rsidR="00003C97" w:rsidRPr="00003C97" w:rsidRDefault="00313BA5" w:rsidP="00313BA5">
            <w:pPr>
              <w:jc w:val="right"/>
              <w:rPr>
                <w:color w:val="000000"/>
                <w:sz w:val="20"/>
                <w:lang w:eastAsia="en-GB"/>
              </w:rPr>
            </w:pPr>
            <w:r>
              <w:rPr>
                <w:color w:val="000000"/>
                <w:sz w:val="20"/>
                <w:lang w:eastAsia="en-GB"/>
              </w:rPr>
              <w:t>-</w:t>
            </w:r>
          </w:p>
        </w:tc>
        <w:tc>
          <w:tcPr>
            <w:tcW w:w="332" w:type="dxa"/>
            <w:tcBorders>
              <w:top w:val="nil"/>
              <w:left w:val="nil"/>
              <w:bottom w:val="nil"/>
              <w:right w:val="nil"/>
            </w:tcBorders>
            <w:shd w:val="clear" w:color="auto" w:fill="auto"/>
            <w:noWrap/>
            <w:vAlign w:val="bottom"/>
            <w:hideMark/>
          </w:tcPr>
          <w:p w14:paraId="25131EAB"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698C529F" w14:textId="77777777" w:rsidR="00003C97" w:rsidRPr="00003C97" w:rsidRDefault="00003C97" w:rsidP="00AD36FC">
            <w:pPr>
              <w:jc w:val="right"/>
              <w:rPr>
                <w:color w:val="000000"/>
                <w:sz w:val="20"/>
                <w:lang w:eastAsia="en-GB"/>
              </w:rPr>
            </w:pPr>
            <w:r w:rsidRPr="00003C97">
              <w:rPr>
                <w:color w:val="000000"/>
                <w:sz w:val="20"/>
                <w:lang w:eastAsia="en-GB"/>
              </w:rPr>
              <w:t>2,</w:t>
            </w:r>
            <w:r w:rsidR="00AD36FC">
              <w:rPr>
                <w:color w:val="000000"/>
                <w:sz w:val="20"/>
                <w:lang w:eastAsia="en-GB"/>
              </w:rPr>
              <w:t>288</w:t>
            </w:r>
          </w:p>
        </w:tc>
      </w:tr>
      <w:tr w:rsidR="00003C97" w:rsidRPr="00003C97" w14:paraId="66C597AD" w14:textId="77777777" w:rsidTr="00474F0B">
        <w:trPr>
          <w:trHeight w:val="267"/>
        </w:trPr>
        <w:tc>
          <w:tcPr>
            <w:tcW w:w="2552" w:type="dxa"/>
            <w:tcBorders>
              <w:top w:val="nil"/>
              <w:left w:val="nil"/>
              <w:bottom w:val="nil"/>
              <w:right w:val="nil"/>
            </w:tcBorders>
            <w:shd w:val="clear" w:color="auto" w:fill="auto"/>
            <w:noWrap/>
            <w:vAlign w:val="bottom"/>
            <w:hideMark/>
          </w:tcPr>
          <w:p w14:paraId="1178E27D" w14:textId="77777777" w:rsidR="00003C97" w:rsidRPr="00003C97" w:rsidRDefault="00003C97" w:rsidP="00003C97">
            <w:pPr>
              <w:rPr>
                <w:color w:val="000000"/>
                <w:sz w:val="20"/>
                <w:lang w:eastAsia="en-GB"/>
              </w:rPr>
            </w:pPr>
            <w:r w:rsidRPr="00003C97">
              <w:rPr>
                <w:color w:val="000000"/>
                <w:sz w:val="20"/>
                <w:lang w:eastAsia="en-GB"/>
              </w:rPr>
              <w:t>Salaries</w:t>
            </w:r>
          </w:p>
        </w:tc>
        <w:tc>
          <w:tcPr>
            <w:tcW w:w="281" w:type="dxa"/>
            <w:tcBorders>
              <w:top w:val="nil"/>
              <w:left w:val="nil"/>
              <w:bottom w:val="nil"/>
              <w:right w:val="nil"/>
            </w:tcBorders>
            <w:shd w:val="clear" w:color="auto" w:fill="auto"/>
            <w:noWrap/>
            <w:vAlign w:val="bottom"/>
            <w:hideMark/>
          </w:tcPr>
          <w:p w14:paraId="6595874F" w14:textId="77777777" w:rsidR="00003C97" w:rsidRPr="00003C97" w:rsidRDefault="00003C97" w:rsidP="00003C97">
            <w:pPr>
              <w:rPr>
                <w:color w:val="000000"/>
                <w:sz w:val="20"/>
                <w:lang w:eastAsia="en-GB"/>
              </w:rPr>
            </w:pPr>
          </w:p>
        </w:tc>
        <w:tc>
          <w:tcPr>
            <w:tcW w:w="279" w:type="dxa"/>
            <w:tcBorders>
              <w:top w:val="nil"/>
              <w:left w:val="nil"/>
              <w:bottom w:val="nil"/>
              <w:right w:val="nil"/>
            </w:tcBorders>
            <w:shd w:val="clear" w:color="auto" w:fill="auto"/>
            <w:noWrap/>
            <w:vAlign w:val="bottom"/>
            <w:hideMark/>
          </w:tcPr>
          <w:p w14:paraId="3474E0DB"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02E2EE68" w14:textId="77777777" w:rsidR="00003C97" w:rsidRPr="00003C97" w:rsidRDefault="00D6351E" w:rsidP="00AE739B">
            <w:pPr>
              <w:jc w:val="right"/>
              <w:rPr>
                <w:color w:val="000000"/>
                <w:sz w:val="20"/>
                <w:lang w:eastAsia="en-GB"/>
              </w:rPr>
            </w:pPr>
            <w:r>
              <w:rPr>
                <w:color w:val="000000"/>
                <w:sz w:val="20"/>
                <w:lang w:eastAsia="en-GB"/>
              </w:rPr>
              <w:t>42,299</w:t>
            </w:r>
          </w:p>
        </w:tc>
        <w:tc>
          <w:tcPr>
            <w:tcW w:w="322" w:type="dxa"/>
            <w:tcBorders>
              <w:top w:val="nil"/>
              <w:left w:val="nil"/>
              <w:bottom w:val="nil"/>
              <w:right w:val="nil"/>
            </w:tcBorders>
            <w:shd w:val="clear" w:color="auto" w:fill="auto"/>
            <w:noWrap/>
            <w:vAlign w:val="bottom"/>
            <w:hideMark/>
          </w:tcPr>
          <w:p w14:paraId="56E0ABC6"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042ABA48" w14:textId="77777777" w:rsidR="00003C97" w:rsidRPr="00003C97" w:rsidRDefault="00313BA5" w:rsidP="00313BA5">
            <w:pPr>
              <w:jc w:val="right"/>
              <w:rPr>
                <w:color w:val="000000"/>
                <w:sz w:val="20"/>
                <w:lang w:eastAsia="en-GB"/>
              </w:rPr>
            </w:pPr>
            <w:r>
              <w:rPr>
                <w:color w:val="000000"/>
                <w:sz w:val="20"/>
                <w:lang w:eastAsia="en-GB"/>
              </w:rPr>
              <w:t>-</w:t>
            </w:r>
          </w:p>
        </w:tc>
        <w:tc>
          <w:tcPr>
            <w:tcW w:w="322" w:type="dxa"/>
            <w:tcBorders>
              <w:top w:val="nil"/>
              <w:left w:val="nil"/>
              <w:bottom w:val="nil"/>
              <w:right w:val="nil"/>
            </w:tcBorders>
            <w:shd w:val="clear" w:color="auto" w:fill="auto"/>
            <w:noWrap/>
            <w:vAlign w:val="bottom"/>
            <w:hideMark/>
          </w:tcPr>
          <w:p w14:paraId="7638FD1F"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03538B79" w14:textId="77777777" w:rsidR="00003C97" w:rsidRPr="00003C97" w:rsidRDefault="00D6351E" w:rsidP="00AE63F6">
            <w:pPr>
              <w:jc w:val="right"/>
              <w:rPr>
                <w:color w:val="000000"/>
                <w:sz w:val="20"/>
                <w:lang w:eastAsia="en-GB"/>
              </w:rPr>
            </w:pPr>
            <w:r>
              <w:rPr>
                <w:color w:val="000000"/>
                <w:sz w:val="20"/>
                <w:lang w:eastAsia="en-GB"/>
              </w:rPr>
              <w:t>42,299</w:t>
            </w:r>
          </w:p>
        </w:tc>
        <w:tc>
          <w:tcPr>
            <w:tcW w:w="315" w:type="dxa"/>
            <w:tcBorders>
              <w:top w:val="nil"/>
              <w:left w:val="nil"/>
              <w:bottom w:val="nil"/>
              <w:right w:val="nil"/>
            </w:tcBorders>
            <w:shd w:val="clear" w:color="auto" w:fill="auto"/>
            <w:noWrap/>
            <w:vAlign w:val="bottom"/>
            <w:hideMark/>
          </w:tcPr>
          <w:p w14:paraId="371A4227"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0568978F" w14:textId="77777777" w:rsidR="00003C97" w:rsidRPr="00003C97" w:rsidRDefault="00AD36FC" w:rsidP="00AD36FC">
            <w:pPr>
              <w:jc w:val="right"/>
              <w:rPr>
                <w:color w:val="000000"/>
                <w:sz w:val="20"/>
                <w:lang w:eastAsia="en-GB"/>
              </w:rPr>
            </w:pPr>
            <w:r>
              <w:rPr>
                <w:color w:val="000000"/>
                <w:sz w:val="20"/>
                <w:lang w:eastAsia="en-GB"/>
              </w:rPr>
              <w:t>38</w:t>
            </w:r>
            <w:r w:rsidR="00003C97" w:rsidRPr="00003C97">
              <w:rPr>
                <w:color w:val="000000"/>
                <w:sz w:val="20"/>
                <w:lang w:eastAsia="en-GB"/>
              </w:rPr>
              <w:t>,</w:t>
            </w:r>
            <w:r>
              <w:rPr>
                <w:color w:val="000000"/>
                <w:sz w:val="20"/>
                <w:lang w:eastAsia="en-GB"/>
              </w:rPr>
              <w:t>325</w:t>
            </w:r>
          </w:p>
        </w:tc>
        <w:tc>
          <w:tcPr>
            <w:tcW w:w="296" w:type="dxa"/>
            <w:tcBorders>
              <w:top w:val="nil"/>
              <w:left w:val="nil"/>
              <w:bottom w:val="nil"/>
              <w:right w:val="nil"/>
            </w:tcBorders>
            <w:shd w:val="clear" w:color="auto" w:fill="auto"/>
            <w:noWrap/>
            <w:vAlign w:val="bottom"/>
            <w:hideMark/>
          </w:tcPr>
          <w:p w14:paraId="188AF4B6"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25DAA098" w14:textId="77777777" w:rsidR="00003C97" w:rsidRPr="00003C97" w:rsidRDefault="00313BA5" w:rsidP="00313BA5">
            <w:pPr>
              <w:jc w:val="right"/>
              <w:rPr>
                <w:color w:val="000000"/>
                <w:sz w:val="20"/>
                <w:lang w:eastAsia="en-GB"/>
              </w:rPr>
            </w:pPr>
            <w:r>
              <w:rPr>
                <w:color w:val="000000"/>
                <w:sz w:val="20"/>
                <w:lang w:eastAsia="en-GB"/>
              </w:rPr>
              <w:t>-</w:t>
            </w:r>
          </w:p>
        </w:tc>
        <w:tc>
          <w:tcPr>
            <w:tcW w:w="332" w:type="dxa"/>
            <w:tcBorders>
              <w:top w:val="nil"/>
              <w:left w:val="nil"/>
              <w:bottom w:val="nil"/>
              <w:right w:val="nil"/>
            </w:tcBorders>
            <w:shd w:val="clear" w:color="auto" w:fill="auto"/>
            <w:noWrap/>
            <w:vAlign w:val="bottom"/>
            <w:hideMark/>
          </w:tcPr>
          <w:p w14:paraId="4F4F9CB8"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3C3C0CD8" w14:textId="77777777" w:rsidR="00003C97" w:rsidRPr="00003C97" w:rsidRDefault="00AD36FC" w:rsidP="00AD36FC">
            <w:pPr>
              <w:jc w:val="right"/>
              <w:rPr>
                <w:color w:val="000000"/>
                <w:sz w:val="20"/>
                <w:lang w:eastAsia="en-GB"/>
              </w:rPr>
            </w:pPr>
            <w:r>
              <w:rPr>
                <w:color w:val="000000"/>
                <w:sz w:val="20"/>
                <w:lang w:eastAsia="en-GB"/>
              </w:rPr>
              <w:t>38</w:t>
            </w:r>
            <w:r w:rsidR="00003C97" w:rsidRPr="00003C97">
              <w:rPr>
                <w:color w:val="000000"/>
                <w:sz w:val="20"/>
                <w:lang w:eastAsia="en-GB"/>
              </w:rPr>
              <w:t>,</w:t>
            </w:r>
            <w:r>
              <w:rPr>
                <w:color w:val="000000"/>
                <w:sz w:val="20"/>
                <w:lang w:eastAsia="en-GB"/>
              </w:rPr>
              <w:t>325</w:t>
            </w:r>
          </w:p>
        </w:tc>
      </w:tr>
      <w:tr w:rsidR="00003C97" w:rsidRPr="00003C97" w14:paraId="177A67DF" w14:textId="77777777" w:rsidTr="00474F0B">
        <w:trPr>
          <w:trHeight w:val="267"/>
        </w:trPr>
        <w:tc>
          <w:tcPr>
            <w:tcW w:w="2552" w:type="dxa"/>
            <w:tcBorders>
              <w:top w:val="nil"/>
              <w:left w:val="nil"/>
              <w:bottom w:val="nil"/>
              <w:right w:val="nil"/>
            </w:tcBorders>
            <w:shd w:val="clear" w:color="auto" w:fill="auto"/>
            <w:noWrap/>
            <w:vAlign w:val="bottom"/>
            <w:hideMark/>
          </w:tcPr>
          <w:p w14:paraId="4558C68D" w14:textId="77777777" w:rsidR="00003C97" w:rsidRPr="00003C97" w:rsidRDefault="00003C97" w:rsidP="00003C97">
            <w:pPr>
              <w:rPr>
                <w:color w:val="000000"/>
                <w:sz w:val="20"/>
                <w:lang w:eastAsia="en-GB"/>
              </w:rPr>
            </w:pPr>
            <w:r w:rsidRPr="00003C97">
              <w:rPr>
                <w:color w:val="000000"/>
                <w:sz w:val="20"/>
                <w:lang w:eastAsia="en-GB"/>
              </w:rPr>
              <w:t>Pension</w:t>
            </w:r>
          </w:p>
        </w:tc>
        <w:tc>
          <w:tcPr>
            <w:tcW w:w="281" w:type="dxa"/>
            <w:tcBorders>
              <w:top w:val="nil"/>
              <w:left w:val="nil"/>
              <w:bottom w:val="nil"/>
              <w:right w:val="nil"/>
            </w:tcBorders>
            <w:shd w:val="clear" w:color="auto" w:fill="auto"/>
            <w:noWrap/>
            <w:vAlign w:val="bottom"/>
            <w:hideMark/>
          </w:tcPr>
          <w:p w14:paraId="79C5EEFA" w14:textId="77777777" w:rsidR="00003C97" w:rsidRPr="00003C97" w:rsidRDefault="00003C97" w:rsidP="00003C97">
            <w:pPr>
              <w:rPr>
                <w:color w:val="000000"/>
                <w:sz w:val="20"/>
                <w:lang w:eastAsia="en-GB"/>
              </w:rPr>
            </w:pPr>
          </w:p>
        </w:tc>
        <w:tc>
          <w:tcPr>
            <w:tcW w:w="279" w:type="dxa"/>
            <w:tcBorders>
              <w:top w:val="nil"/>
              <w:left w:val="nil"/>
              <w:bottom w:val="nil"/>
              <w:right w:val="nil"/>
            </w:tcBorders>
            <w:shd w:val="clear" w:color="auto" w:fill="auto"/>
            <w:noWrap/>
            <w:vAlign w:val="bottom"/>
            <w:hideMark/>
          </w:tcPr>
          <w:p w14:paraId="396DF245"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49F407E0" w14:textId="77777777" w:rsidR="00003C97" w:rsidRPr="00003C97" w:rsidRDefault="00D6351E" w:rsidP="00AE739B">
            <w:pPr>
              <w:jc w:val="right"/>
              <w:rPr>
                <w:color w:val="000000"/>
                <w:sz w:val="20"/>
                <w:lang w:eastAsia="en-GB"/>
              </w:rPr>
            </w:pPr>
            <w:r>
              <w:rPr>
                <w:color w:val="000000"/>
                <w:sz w:val="20"/>
                <w:lang w:eastAsia="en-GB"/>
              </w:rPr>
              <w:t>3,184</w:t>
            </w:r>
          </w:p>
        </w:tc>
        <w:tc>
          <w:tcPr>
            <w:tcW w:w="322" w:type="dxa"/>
            <w:tcBorders>
              <w:top w:val="nil"/>
              <w:left w:val="nil"/>
              <w:bottom w:val="nil"/>
              <w:right w:val="nil"/>
            </w:tcBorders>
            <w:shd w:val="clear" w:color="auto" w:fill="auto"/>
            <w:noWrap/>
            <w:vAlign w:val="bottom"/>
            <w:hideMark/>
          </w:tcPr>
          <w:p w14:paraId="31DEE8CE"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4F95E4CD" w14:textId="77777777" w:rsidR="00003C97" w:rsidRPr="00003C97" w:rsidRDefault="00313BA5" w:rsidP="00313BA5">
            <w:pPr>
              <w:jc w:val="right"/>
              <w:rPr>
                <w:color w:val="000000"/>
                <w:sz w:val="20"/>
                <w:lang w:eastAsia="en-GB"/>
              </w:rPr>
            </w:pPr>
            <w:r>
              <w:rPr>
                <w:color w:val="000000"/>
                <w:sz w:val="20"/>
                <w:lang w:eastAsia="en-GB"/>
              </w:rPr>
              <w:t>-</w:t>
            </w:r>
          </w:p>
        </w:tc>
        <w:tc>
          <w:tcPr>
            <w:tcW w:w="322" w:type="dxa"/>
            <w:tcBorders>
              <w:top w:val="nil"/>
              <w:left w:val="nil"/>
              <w:bottom w:val="nil"/>
              <w:right w:val="nil"/>
            </w:tcBorders>
            <w:shd w:val="clear" w:color="auto" w:fill="auto"/>
            <w:noWrap/>
            <w:vAlign w:val="bottom"/>
            <w:hideMark/>
          </w:tcPr>
          <w:p w14:paraId="44776EA1"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34DBEE61" w14:textId="77777777" w:rsidR="00003C97" w:rsidRPr="00003C97" w:rsidRDefault="00D6351E" w:rsidP="00AE63F6">
            <w:pPr>
              <w:jc w:val="right"/>
              <w:rPr>
                <w:color w:val="000000"/>
                <w:sz w:val="20"/>
                <w:lang w:eastAsia="en-GB"/>
              </w:rPr>
            </w:pPr>
            <w:r>
              <w:rPr>
                <w:color w:val="000000"/>
                <w:sz w:val="20"/>
                <w:lang w:eastAsia="en-GB"/>
              </w:rPr>
              <w:t>3,184</w:t>
            </w:r>
          </w:p>
        </w:tc>
        <w:tc>
          <w:tcPr>
            <w:tcW w:w="315" w:type="dxa"/>
            <w:tcBorders>
              <w:top w:val="nil"/>
              <w:left w:val="nil"/>
              <w:bottom w:val="nil"/>
              <w:right w:val="nil"/>
            </w:tcBorders>
            <w:shd w:val="clear" w:color="auto" w:fill="auto"/>
            <w:noWrap/>
            <w:vAlign w:val="bottom"/>
            <w:hideMark/>
          </w:tcPr>
          <w:p w14:paraId="7454DB8C"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767781AB" w14:textId="77777777" w:rsidR="00003C97" w:rsidRPr="00003C97" w:rsidRDefault="00876418" w:rsidP="00AD36FC">
            <w:pPr>
              <w:jc w:val="right"/>
              <w:rPr>
                <w:color w:val="000000"/>
                <w:sz w:val="20"/>
                <w:lang w:eastAsia="en-GB"/>
              </w:rPr>
            </w:pPr>
            <w:r>
              <w:rPr>
                <w:color w:val="000000"/>
                <w:sz w:val="20"/>
                <w:lang w:eastAsia="en-GB"/>
              </w:rPr>
              <w:t>2</w:t>
            </w:r>
            <w:r w:rsidR="007D2C2C">
              <w:rPr>
                <w:color w:val="000000"/>
                <w:sz w:val="20"/>
                <w:lang w:eastAsia="en-GB"/>
              </w:rPr>
              <w:t>,</w:t>
            </w:r>
            <w:r w:rsidR="00AD36FC">
              <w:rPr>
                <w:color w:val="000000"/>
                <w:sz w:val="20"/>
                <w:lang w:eastAsia="en-GB"/>
              </w:rPr>
              <w:t>578</w:t>
            </w:r>
          </w:p>
        </w:tc>
        <w:tc>
          <w:tcPr>
            <w:tcW w:w="296" w:type="dxa"/>
            <w:tcBorders>
              <w:top w:val="nil"/>
              <w:left w:val="nil"/>
              <w:bottom w:val="nil"/>
              <w:right w:val="nil"/>
            </w:tcBorders>
            <w:shd w:val="clear" w:color="auto" w:fill="auto"/>
            <w:noWrap/>
            <w:vAlign w:val="bottom"/>
            <w:hideMark/>
          </w:tcPr>
          <w:p w14:paraId="61B6680B"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2DC24FA1" w14:textId="77777777" w:rsidR="00003C97" w:rsidRPr="00003C97" w:rsidRDefault="00313BA5" w:rsidP="00313BA5">
            <w:pPr>
              <w:jc w:val="right"/>
              <w:rPr>
                <w:color w:val="000000"/>
                <w:sz w:val="20"/>
                <w:lang w:eastAsia="en-GB"/>
              </w:rPr>
            </w:pPr>
            <w:r>
              <w:rPr>
                <w:color w:val="000000"/>
                <w:sz w:val="20"/>
                <w:lang w:eastAsia="en-GB"/>
              </w:rPr>
              <w:t>-</w:t>
            </w:r>
          </w:p>
        </w:tc>
        <w:tc>
          <w:tcPr>
            <w:tcW w:w="332" w:type="dxa"/>
            <w:tcBorders>
              <w:top w:val="nil"/>
              <w:left w:val="nil"/>
              <w:bottom w:val="nil"/>
              <w:right w:val="nil"/>
            </w:tcBorders>
            <w:shd w:val="clear" w:color="auto" w:fill="auto"/>
            <w:noWrap/>
            <w:vAlign w:val="bottom"/>
            <w:hideMark/>
          </w:tcPr>
          <w:p w14:paraId="1275A0F8"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45ACF687" w14:textId="77777777" w:rsidR="00003C97" w:rsidRPr="00003C97" w:rsidRDefault="00876418" w:rsidP="00AD36FC">
            <w:pPr>
              <w:jc w:val="right"/>
              <w:rPr>
                <w:color w:val="000000"/>
                <w:sz w:val="20"/>
                <w:lang w:eastAsia="en-GB"/>
              </w:rPr>
            </w:pPr>
            <w:r>
              <w:rPr>
                <w:color w:val="000000"/>
                <w:sz w:val="20"/>
                <w:lang w:eastAsia="en-GB"/>
              </w:rPr>
              <w:t>2</w:t>
            </w:r>
            <w:r w:rsidR="007D2C2C">
              <w:rPr>
                <w:color w:val="000000"/>
                <w:sz w:val="20"/>
                <w:lang w:eastAsia="en-GB"/>
              </w:rPr>
              <w:t>,</w:t>
            </w:r>
            <w:r w:rsidR="00AD36FC">
              <w:rPr>
                <w:color w:val="000000"/>
                <w:sz w:val="20"/>
                <w:lang w:eastAsia="en-GB"/>
              </w:rPr>
              <w:t>578</w:t>
            </w:r>
          </w:p>
        </w:tc>
      </w:tr>
      <w:tr w:rsidR="00003C97" w:rsidRPr="00003C97" w14:paraId="33F5BB7B" w14:textId="77777777" w:rsidTr="00474F0B">
        <w:trPr>
          <w:trHeight w:val="267"/>
        </w:trPr>
        <w:tc>
          <w:tcPr>
            <w:tcW w:w="2552" w:type="dxa"/>
            <w:tcBorders>
              <w:top w:val="nil"/>
              <w:left w:val="nil"/>
              <w:bottom w:val="nil"/>
              <w:right w:val="nil"/>
            </w:tcBorders>
            <w:shd w:val="clear" w:color="auto" w:fill="auto"/>
            <w:noWrap/>
            <w:vAlign w:val="bottom"/>
            <w:hideMark/>
          </w:tcPr>
          <w:p w14:paraId="4DEF8CC9" w14:textId="77777777" w:rsidR="00003C97" w:rsidRPr="00003C97" w:rsidRDefault="00003C97" w:rsidP="00003C97">
            <w:pPr>
              <w:rPr>
                <w:color w:val="000000"/>
                <w:sz w:val="20"/>
                <w:lang w:eastAsia="en-GB"/>
              </w:rPr>
            </w:pPr>
            <w:r w:rsidRPr="00003C97">
              <w:rPr>
                <w:color w:val="000000"/>
                <w:sz w:val="20"/>
                <w:lang w:eastAsia="en-GB"/>
              </w:rPr>
              <w:t>Sundries</w:t>
            </w:r>
          </w:p>
        </w:tc>
        <w:tc>
          <w:tcPr>
            <w:tcW w:w="281" w:type="dxa"/>
            <w:tcBorders>
              <w:top w:val="nil"/>
              <w:left w:val="nil"/>
              <w:bottom w:val="nil"/>
              <w:right w:val="nil"/>
            </w:tcBorders>
            <w:shd w:val="clear" w:color="auto" w:fill="auto"/>
            <w:noWrap/>
            <w:vAlign w:val="bottom"/>
            <w:hideMark/>
          </w:tcPr>
          <w:p w14:paraId="79F8CC63" w14:textId="77777777" w:rsidR="00003C97" w:rsidRPr="00003C97" w:rsidRDefault="00003C97" w:rsidP="00003C97">
            <w:pPr>
              <w:rPr>
                <w:color w:val="000000"/>
                <w:sz w:val="20"/>
                <w:lang w:eastAsia="en-GB"/>
              </w:rPr>
            </w:pPr>
          </w:p>
        </w:tc>
        <w:tc>
          <w:tcPr>
            <w:tcW w:w="279" w:type="dxa"/>
            <w:tcBorders>
              <w:top w:val="nil"/>
              <w:left w:val="nil"/>
              <w:bottom w:val="nil"/>
              <w:right w:val="nil"/>
            </w:tcBorders>
            <w:shd w:val="clear" w:color="auto" w:fill="auto"/>
            <w:noWrap/>
            <w:vAlign w:val="bottom"/>
            <w:hideMark/>
          </w:tcPr>
          <w:p w14:paraId="58C5FC35"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3E695C0A" w14:textId="77777777" w:rsidR="00003C97" w:rsidRPr="00003C97" w:rsidRDefault="00D6351E" w:rsidP="00ED4276">
            <w:pPr>
              <w:jc w:val="right"/>
              <w:rPr>
                <w:color w:val="000000"/>
                <w:sz w:val="20"/>
                <w:lang w:eastAsia="en-GB"/>
              </w:rPr>
            </w:pPr>
            <w:r>
              <w:rPr>
                <w:color w:val="000000"/>
                <w:sz w:val="20"/>
                <w:lang w:eastAsia="en-GB"/>
              </w:rPr>
              <w:t>-</w:t>
            </w:r>
          </w:p>
        </w:tc>
        <w:tc>
          <w:tcPr>
            <w:tcW w:w="322" w:type="dxa"/>
            <w:tcBorders>
              <w:top w:val="nil"/>
              <w:left w:val="nil"/>
              <w:bottom w:val="nil"/>
              <w:right w:val="nil"/>
            </w:tcBorders>
            <w:shd w:val="clear" w:color="auto" w:fill="auto"/>
            <w:noWrap/>
            <w:vAlign w:val="bottom"/>
            <w:hideMark/>
          </w:tcPr>
          <w:p w14:paraId="6AFCBCDA"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7CE5F37F" w14:textId="77777777" w:rsidR="00003C97" w:rsidRPr="00003C97" w:rsidRDefault="00313BA5" w:rsidP="00313BA5">
            <w:pPr>
              <w:jc w:val="right"/>
              <w:rPr>
                <w:color w:val="000000"/>
                <w:sz w:val="20"/>
                <w:lang w:eastAsia="en-GB"/>
              </w:rPr>
            </w:pPr>
            <w:r>
              <w:rPr>
                <w:color w:val="000000"/>
                <w:sz w:val="20"/>
                <w:lang w:eastAsia="en-GB"/>
              </w:rPr>
              <w:t>-</w:t>
            </w:r>
          </w:p>
        </w:tc>
        <w:tc>
          <w:tcPr>
            <w:tcW w:w="322" w:type="dxa"/>
            <w:tcBorders>
              <w:top w:val="nil"/>
              <w:left w:val="nil"/>
              <w:bottom w:val="nil"/>
              <w:right w:val="nil"/>
            </w:tcBorders>
            <w:shd w:val="clear" w:color="auto" w:fill="auto"/>
            <w:noWrap/>
            <w:vAlign w:val="bottom"/>
            <w:hideMark/>
          </w:tcPr>
          <w:p w14:paraId="1CBB5C87"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5AD97797" w14:textId="77777777" w:rsidR="00003C97" w:rsidRPr="00003C97" w:rsidRDefault="00D6351E" w:rsidP="00CA5442">
            <w:pPr>
              <w:jc w:val="right"/>
              <w:rPr>
                <w:color w:val="000000"/>
                <w:sz w:val="20"/>
                <w:lang w:eastAsia="en-GB"/>
              </w:rPr>
            </w:pPr>
            <w:r>
              <w:rPr>
                <w:color w:val="000000"/>
                <w:sz w:val="20"/>
                <w:lang w:eastAsia="en-GB"/>
              </w:rPr>
              <w:t>-</w:t>
            </w:r>
          </w:p>
        </w:tc>
        <w:tc>
          <w:tcPr>
            <w:tcW w:w="315" w:type="dxa"/>
            <w:tcBorders>
              <w:top w:val="nil"/>
              <w:left w:val="nil"/>
              <w:bottom w:val="nil"/>
              <w:right w:val="nil"/>
            </w:tcBorders>
            <w:shd w:val="clear" w:color="auto" w:fill="auto"/>
            <w:noWrap/>
            <w:vAlign w:val="bottom"/>
            <w:hideMark/>
          </w:tcPr>
          <w:p w14:paraId="63CDBFCF"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67444DE0" w14:textId="77777777" w:rsidR="00003C97" w:rsidRPr="00003C97" w:rsidRDefault="00AD36FC" w:rsidP="00876418">
            <w:pPr>
              <w:jc w:val="right"/>
              <w:rPr>
                <w:color w:val="000000"/>
                <w:sz w:val="20"/>
                <w:lang w:eastAsia="en-GB"/>
              </w:rPr>
            </w:pPr>
            <w:r>
              <w:rPr>
                <w:color w:val="000000"/>
                <w:sz w:val="20"/>
                <w:lang w:eastAsia="en-GB"/>
              </w:rPr>
              <w:t>28</w:t>
            </w:r>
          </w:p>
        </w:tc>
        <w:tc>
          <w:tcPr>
            <w:tcW w:w="296" w:type="dxa"/>
            <w:tcBorders>
              <w:top w:val="nil"/>
              <w:left w:val="nil"/>
              <w:bottom w:val="nil"/>
              <w:right w:val="nil"/>
            </w:tcBorders>
            <w:shd w:val="clear" w:color="auto" w:fill="auto"/>
            <w:noWrap/>
            <w:vAlign w:val="bottom"/>
            <w:hideMark/>
          </w:tcPr>
          <w:p w14:paraId="426C76DF"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56192373" w14:textId="77777777" w:rsidR="00003C97" w:rsidRPr="00003C97" w:rsidRDefault="00313BA5" w:rsidP="00313BA5">
            <w:pPr>
              <w:jc w:val="right"/>
              <w:rPr>
                <w:color w:val="000000"/>
                <w:sz w:val="20"/>
                <w:lang w:eastAsia="en-GB"/>
              </w:rPr>
            </w:pPr>
            <w:r>
              <w:rPr>
                <w:color w:val="000000"/>
                <w:sz w:val="20"/>
                <w:lang w:eastAsia="en-GB"/>
              </w:rPr>
              <w:t>-</w:t>
            </w:r>
          </w:p>
        </w:tc>
        <w:tc>
          <w:tcPr>
            <w:tcW w:w="332" w:type="dxa"/>
            <w:tcBorders>
              <w:top w:val="nil"/>
              <w:left w:val="nil"/>
              <w:bottom w:val="nil"/>
              <w:right w:val="nil"/>
            </w:tcBorders>
            <w:shd w:val="clear" w:color="auto" w:fill="auto"/>
            <w:noWrap/>
            <w:vAlign w:val="bottom"/>
            <w:hideMark/>
          </w:tcPr>
          <w:p w14:paraId="1D71D5D6"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33252B2A" w14:textId="77777777" w:rsidR="00003C97" w:rsidRPr="00003C97" w:rsidRDefault="00AD36FC" w:rsidP="00876418">
            <w:pPr>
              <w:jc w:val="right"/>
              <w:rPr>
                <w:color w:val="000000"/>
                <w:sz w:val="20"/>
                <w:lang w:eastAsia="en-GB"/>
              </w:rPr>
            </w:pPr>
            <w:r>
              <w:rPr>
                <w:color w:val="000000"/>
                <w:sz w:val="20"/>
                <w:lang w:eastAsia="en-GB"/>
              </w:rPr>
              <w:t>28</w:t>
            </w:r>
          </w:p>
        </w:tc>
      </w:tr>
      <w:tr w:rsidR="00003C97" w:rsidRPr="00003C97" w14:paraId="606D297D" w14:textId="77777777" w:rsidTr="00474F0B">
        <w:trPr>
          <w:trHeight w:val="267"/>
        </w:trPr>
        <w:tc>
          <w:tcPr>
            <w:tcW w:w="3112" w:type="dxa"/>
            <w:gridSpan w:val="3"/>
            <w:tcBorders>
              <w:top w:val="nil"/>
              <w:left w:val="nil"/>
              <w:bottom w:val="nil"/>
              <w:right w:val="nil"/>
            </w:tcBorders>
            <w:shd w:val="clear" w:color="auto" w:fill="auto"/>
            <w:noWrap/>
            <w:vAlign w:val="bottom"/>
            <w:hideMark/>
          </w:tcPr>
          <w:p w14:paraId="752633A0" w14:textId="77777777" w:rsidR="00003C97" w:rsidRPr="00003C97" w:rsidRDefault="00003C97" w:rsidP="00003C97">
            <w:pPr>
              <w:rPr>
                <w:color w:val="000000"/>
                <w:sz w:val="20"/>
                <w:lang w:eastAsia="en-GB"/>
              </w:rPr>
            </w:pPr>
            <w:r w:rsidRPr="00003C97">
              <w:rPr>
                <w:color w:val="000000"/>
                <w:sz w:val="20"/>
                <w:lang w:eastAsia="en-GB"/>
              </w:rPr>
              <w:t xml:space="preserve">Telephone, printing, postage and </w:t>
            </w:r>
          </w:p>
        </w:tc>
        <w:tc>
          <w:tcPr>
            <w:tcW w:w="1294" w:type="dxa"/>
            <w:tcBorders>
              <w:top w:val="nil"/>
              <w:left w:val="nil"/>
              <w:bottom w:val="nil"/>
              <w:right w:val="nil"/>
            </w:tcBorders>
            <w:shd w:val="clear" w:color="auto" w:fill="auto"/>
            <w:noWrap/>
            <w:vAlign w:val="bottom"/>
            <w:hideMark/>
          </w:tcPr>
          <w:p w14:paraId="55976813" w14:textId="77777777" w:rsidR="00003C97" w:rsidRPr="00003C97" w:rsidRDefault="00003C97" w:rsidP="00003C97">
            <w:pPr>
              <w:rPr>
                <w:color w:val="000000"/>
                <w:sz w:val="20"/>
                <w:lang w:eastAsia="en-GB"/>
              </w:rPr>
            </w:pPr>
          </w:p>
        </w:tc>
        <w:tc>
          <w:tcPr>
            <w:tcW w:w="322" w:type="dxa"/>
            <w:tcBorders>
              <w:top w:val="nil"/>
              <w:left w:val="nil"/>
              <w:bottom w:val="nil"/>
              <w:right w:val="nil"/>
            </w:tcBorders>
            <w:shd w:val="clear" w:color="auto" w:fill="auto"/>
            <w:noWrap/>
            <w:vAlign w:val="bottom"/>
            <w:hideMark/>
          </w:tcPr>
          <w:p w14:paraId="2C8090EC"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5B44766A" w14:textId="77777777" w:rsidR="00003C97" w:rsidRPr="00003C97" w:rsidRDefault="00003C97" w:rsidP="00003C97">
            <w:pPr>
              <w:rPr>
                <w:color w:val="000000"/>
                <w:sz w:val="20"/>
                <w:lang w:eastAsia="en-GB"/>
              </w:rPr>
            </w:pPr>
          </w:p>
        </w:tc>
        <w:tc>
          <w:tcPr>
            <w:tcW w:w="322" w:type="dxa"/>
            <w:tcBorders>
              <w:top w:val="nil"/>
              <w:left w:val="nil"/>
              <w:bottom w:val="nil"/>
              <w:right w:val="nil"/>
            </w:tcBorders>
            <w:shd w:val="clear" w:color="auto" w:fill="auto"/>
            <w:noWrap/>
            <w:vAlign w:val="bottom"/>
            <w:hideMark/>
          </w:tcPr>
          <w:p w14:paraId="6C7FA1B0"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776ACD54" w14:textId="77777777" w:rsidR="00003C97" w:rsidRPr="00003C97" w:rsidRDefault="00003C97" w:rsidP="00003C97">
            <w:pPr>
              <w:jc w:val="right"/>
              <w:rPr>
                <w:color w:val="000000"/>
                <w:sz w:val="20"/>
                <w:lang w:eastAsia="en-GB"/>
              </w:rPr>
            </w:pPr>
          </w:p>
        </w:tc>
        <w:tc>
          <w:tcPr>
            <w:tcW w:w="315" w:type="dxa"/>
            <w:tcBorders>
              <w:top w:val="nil"/>
              <w:left w:val="nil"/>
              <w:bottom w:val="nil"/>
              <w:right w:val="nil"/>
            </w:tcBorders>
            <w:shd w:val="clear" w:color="auto" w:fill="auto"/>
            <w:noWrap/>
            <w:vAlign w:val="bottom"/>
            <w:hideMark/>
          </w:tcPr>
          <w:p w14:paraId="5753FB09"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4BD27B49" w14:textId="77777777" w:rsidR="00003C97" w:rsidRPr="00003C97" w:rsidRDefault="00003C97" w:rsidP="00003C97">
            <w:pPr>
              <w:jc w:val="right"/>
              <w:rPr>
                <w:color w:val="000000"/>
                <w:sz w:val="20"/>
                <w:lang w:eastAsia="en-GB"/>
              </w:rPr>
            </w:pPr>
          </w:p>
        </w:tc>
        <w:tc>
          <w:tcPr>
            <w:tcW w:w="296" w:type="dxa"/>
            <w:tcBorders>
              <w:top w:val="nil"/>
              <w:left w:val="nil"/>
              <w:bottom w:val="nil"/>
              <w:right w:val="nil"/>
            </w:tcBorders>
            <w:shd w:val="clear" w:color="auto" w:fill="auto"/>
            <w:noWrap/>
            <w:vAlign w:val="bottom"/>
            <w:hideMark/>
          </w:tcPr>
          <w:p w14:paraId="64D07263"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2BC13C1F" w14:textId="77777777" w:rsidR="00003C97" w:rsidRPr="00003C97" w:rsidRDefault="00003C97" w:rsidP="00003C97">
            <w:pPr>
              <w:rPr>
                <w:color w:val="000000"/>
                <w:sz w:val="20"/>
                <w:lang w:eastAsia="en-GB"/>
              </w:rPr>
            </w:pPr>
          </w:p>
        </w:tc>
        <w:tc>
          <w:tcPr>
            <w:tcW w:w="332" w:type="dxa"/>
            <w:tcBorders>
              <w:top w:val="nil"/>
              <w:left w:val="nil"/>
              <w:bottom w:val="nil"/>
              <w:right w:val="nil"/>
            </w:tcBorders>
            <w:shd w:val="clear" w:color="auto" w:fill="auto"/>
            <w:noWrap/>
            <w:vAlign w:val="bottom"/>
            <w:hideMark/>
          </w:tcPr>
          <w:p w14:paraId="2F2C4A47"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512A578A" w14:textId="77777777" w:rsidR="00003C97" w:rsidRPr="00003C97" w:rsidRDefault="00003C97" w:rsidP="00003C97">
            <w:pPr>
              <w:jc w:val="right"/>
              <w:rPr>
                <w:color w:val="000000"/>
                <w:sz w:val="20"/>
                <w:lang w:eastAsia="en-GB"/>
              </w:rPr>
            </w:pPr>
          </w:p>
        </w:tc>
      </w:tr>
      <w:tr w:rsidR="00003C97" w:rsidRPr="00003C97" w14:paraId="135D23D0" w14:textId="77777777" w:rsidTr="00474F0B">
        <w:trPr>
          <w:trHeight w:val="267"/>
        </w:trPr>
        <w:tc>
          <w:tcPr>
            <w:tcW w:w="2833" w:type="dxa"/>
            <w:gridSpan w:val="2"/>
            <w:tcBorders>
              <w:top w:val="nil"/>
              <w:left w:val="nil"/>
              <w:bottom w:val="nil"/>
              <w:right w:val="nil"/>
            </w:tcBorders>
            <w:shd w:val="clear" w:color="auto" w:fill="auto"/>
            <w:noWrap/>
            <w:vAlign w:val="bottom"/>
            <w:hideMark/>
          </w:tcPr>
          <w:p w14:paraId="56DD90E0" w14:textId="77777777" w:rsidR="00003C97" w:rsidRPr="00003C97" w:rsidRDefault="00003C97" w:rsidP="00003C97">
            <w:pPr>
              <w:rPr>
                <w:color w:val="000000"/>
                <w:sz w:val="20"/>
                <w:lang w:eastAsia="en-GB"/>
              </w:rPr>
            </w:pPr>
            <w:r w:rsidRPr="00003C97">
              <w:rPr>
                <w:color w:val="000000"/>
                <w:sz w:val="20"/>
                <w:lang w:eastAsia="en-GB"/>
              </w:rPr>
              <w:t>stationery - administrative</w:t>
            </w:r>
          </w:p>
        </w:tc>
        <w:tc>
          <w:tcPr>
            <w:tcW w:w="279" w:type="dxa"/>
            <w:tcBorders>
              <w:top w:val="nil"/>
              <w:left w:val="nil"/>
              <w:bottom w:val="nil"/>
              <w:right w:val="nil"/>
            </w:tcBorders>
            <w:shd w:val="clear" w:color="auto" w:fill="auto"/>
            <w:noWrap/>
            <w:vAlign w:val="bottom"/>
            <w:hideMark/>
          </w:tcPr>
          <w:p w14:paraId="0D0BD3DE"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19CBB41B" w14:textId="77777777" w:rsidR="00003C97" w:rsidRPr="00003C97" w:rsidRDefault="00AE739B" w:rsidP="00D6351E">
            <w:pPr>
              <w:jc w:val="right"/>
              <w:rPr>
                <w:color w:val="000000"/>
                <w:sz w:val="20"/>
                <w:lang w:eastAsia="en-GB"/>
              </w:rPr>
            </w:pPr>
            <w:r>
              <w:rPr>
                <w:color w:val="000000"/>
                <w:sz w:val="20"/>
                <w:lang w:eastAsia="en-GB"/>
              </w:rPr>
              <w:t>1,9</w:t>
            </w:r>
            <w:r w:rsidR="00D6351E">
              <w:rPr>
                <w:color w:val="000000"/>
                <w:sz w:val="20"/>
                <w:lang w:eastAsia="en-GB"/>
              </w:rPr>
              <w:t>34</w:t>
            </w:r>
          </w:p>
        </w:tc>
        <w:tc>
          <w:tcPr>
            <w:tcW w:w="322" w:type="dxa"/>
            <w:tcBorders>
              <w:top w:val="nil"/>
              <w:left w:val="nil"/>
              <w:bottom w:val="nil"/>
              <w:right w:val="nil"/>
            </w:tcBorders>
            <w:shd w:val="clear" w:color="auto" w:fill="auto"/>
            <w:noWrap/>
            <w:vAlign w:val="bottom"/>
            <w:hideMark/>
          </w:tcPr>
          <w:p w14:paraId="36C93C16"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6112EE62" w14:textId="77777777" w:rsidR="00003C97" w:rsidRPr="00003C97" w:rsidRDefault="00313BA5" w:rsidP="00313BA5">
            <w:pPr>
              <w:jc w:val="right"/>
              <w:rPr>
                <w:color w:val="000000"/>
                <w:sz w:val="20"/>
                <w:lang w:eastAsia="en-GB"/>
              </w:rPr>
            </w:pPr>
            <w:r>
              <w:rPr>
                <w:color w:val="000000"/>
                <w:sz w:val="20"/>
                <w:lang w:eastAsia="en-GB"/>
              </w:rPr>
              <w:t>-</w:t>
            </w:r>
          </w:p>
        </w:tc>
        <w:tc>
          <w:tcPr>
            <w:tcW w:w="322" w:type="dxa"/>
            <w:tcBorders>
              <w:top w:val="nil"/>
              <w:left w:val="nil"/>
              <w:bottom w:val="nil"/>
              <w:right w:val="nil"/>
            </w:tcBorders>
            <w:shd w:val="clear" w:color="auto" w:fill="auto"/>
            <w:noWrap/>
            <w:vAlign w:val="bottom"/>
            <w:hideMark/>
          </w:tcPr>
          <w:p w14:paraId="2E501000"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5082A724" w14:textId="77777777" w:rsidR="00003C97" w:rsidRPr="00003C97" w:rsidRDefault="00AE739B" w:rsidP="00D6351E">
            <w:pPr>
              <w:jc w:val="right"/>
              <w:rPr>
                <w:color w:val="000000"/>
                <w:sz w:val="20"/>
                <w:lang w:eastAsia="en-GB"/>
              </w:rPr>
            </w:pPr>
            <w:r>
              <w:rPr>
                <w:color w:val="000000"/>
                <w:sz w:val="20"/>
                <w:lang w:eastAsia="en-GB"/>
              </w:rPr>
              <w:t>1,9</w:t>
            </w:r>
            <w:r w:rsidR="00D6351E">
              <w:rPr>
                <w:color w:val="000000"/>
                <w:sz w:val="20"/>
                <w:lang w:eastAsia="en-GB"/>
              </w:rPr>
              <w:t>34</w:t>
            </w:r>
          </w:p>
        </w:tc>
        <w:tc>
          <w:tcPr>
            <w:tcW w:w="315" w:type="dxa"/>
            <w:tcBorders>
              <w:top w:val="nil"/>
              <w:left w:val="nil"/>
              <w:bottom w:val="nil"/>
              <w:right w:val="nil"/>
            </w:tcBorders>
            <w:shd w:val="clear" w:color="auto" w:fill="auto"/>
            <w:noWrap/>
            <w:vAlign w:val="bottom"/>
            <w:hideMark/>
          </w:tcPr>
          <w:p w14:paraId="3F52F36F"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6C51BD9E" w14:textId="77777777" w:rsidR="00003C97" w:rsidRPr="00003C97" w:rsidRDefault="00AD36FC" w:rsidP="00AD36FC">
            <w:pPr>
              <w:jc w:val="right"/>
              <w:rPr>
                <w:color w:val="000000"/>
                <w:sz w:val="20"/>
                <w:lang w:eastAsia="en-GB"/>
              </w:rPr>
            </w:pPr>
            <w:r>
              <w:rPr>
                <w:color w:val="000000"/>
                <w:sz w:val="20"/>
                <w:lang w:eastAsia="en-GB"/>
              </w:rPr>
              <w:t>1</w:t>
            </w:r>
            <w:r w:rsidR="00221AB6">
              <w:rPr>
                <w:color w:val="000000"/>
                <w:sz w:val="20"/>
                <w:lang w:eastAsia="en-GB"/>
              </w:rPr>
              <w:t>,</w:t>
            </w:r>
            <w:r>
              <w:rPr>
                <w:color w:val="000000"/>
                <w:sz w:val="20"/>
                <w:lang w:eastAsia="en-GB"/>
              </w:rPr>
              <w:t>910</w:t>
            </w:r>
          </w:p>
        </w:tc>
        <w:tc>
          <w:tcPr>
            <w:tcW w:w="296" w:type="dxa"/>
            <w:tcBorders>
              <w:top w:val="nil"/>
              <w:left w:val="nil"/>
              <w:bottom w:val="nil"/>
              <w:right w:val="nil"/>
            </w:tcBorders>
            <w:shd w:val="clear" w:color="auto" w:fill="auto"/>
            <w:noWrap/>
            <w:vAlign w:val="bottom"/>
            <w:hideMark/>
          </w:tcPr>
          <w:p w14:paraId="16E43D81"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4D182EF1" w14:textId="77777777" w:rsidR="00003C97" w:rsidRPr="00003C97" w:rsidRDefault="00313BA5" w:rsidP="00313BA5">
            <w:pPr>
              <w:jc w:val="right"/>
              <w:rPr>
                <w:color w:val="000000"/>
                <w:sz w:val="20"/>
                <w:lang w:eastAsia="en-GB"/>
              </w:rPr>
            </w:pPr>
            <w:r>
              <w:rPr>
                <w:color w:val="000000"/>
                <w:sz w:val="20"/>
                <w:lang w:eastAsia="en-GB"/>
              </w:rPr>
              <w:t>-</w:t>
            </w:r>
          </w:p>
        </w:tc>
        <w:tc>
          <w:tcPr>
            <w:tcW w:w="332" w:type="dxa"/>
            <w:tcBorders>
              <w:top w:val="nil"/>
              <w:left w:val="nil"/>
              <w:bottom w:val="nil"/>
              <w:right w:val="nil"/>
            </w:tcBorders>
            <w:shd w:val="clear" w:color="auto" w:fill="auto"/>
            <w:noWrap/>
            <w:vAlign w:val="bottom"/>
            <w:hideMark/>
          </w:tcPr>
          <w:p w14:paraId="33CDAC6B"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745C48AE" w14:textId="77777777" w:rsidR="00003C97" w:rsidRPr="00003C97" w:rsidRDefault="00AD36FC" w:rsidP="008B4649">
            <w:pPr>
              <w:jc w:val="right"/>
              <w:rPr>
                <w:color w:val="000000"/>
                <w:sz w:val="20"/>
                <w:lang w:eastAsia="en-GB"/>
              </w:rPr>
            </w:pPr>
            <w:r>
              <w:rPr>
                <w:color w:val="000000"/>
                <w:sz w:val="20"/>
                <w:lang w:eastAsia="en-GB"/>
              </w:rPr>
              <w:t>1,910</w:t>
            </w:r>
          </w:p>
        </w:tc>
      </w:tr>
      <w:tr w:rsidR="00003C97" w:rsidRPr="00003C97" w14:paraId="0225BCE5" w14:textId="77777777" w:rsidTr="00474F0B">
        <w:trPr>
          <w:trHeight w:val="267"/>
        </w:trPr>
        <w:tc>
          <w:tcPr>
            <w:tcW w:w="2833" w:type="dxa"/>
            <w:gridSpan w:val="2"/>
            <w:tcBorders>
              <w:top w:val="nil"/>
              <w:left w:val="nil"/>
              <w:bottom w:val="nil"/>
              <w:right w:val="nil"/>
            </w:tcBorders>
            <w:shd w:val="clear" w:color="auto" w:fill="auto"/>
            <w:noWrap/>
            <w:vAlign w:val="bottom"/>
            <w:hideMark/>
          </w:tcPr>
          <w:p w14:paraId="7733ABEA" w14:textId="77777777" w:rsidR="00003C97" w:rsidRPr="00003C97" w:rsidRDefault="00003C97" w:rsidP="00003C97">
            <w:pPr>
              <w:rPr>
                <w:color w:val="000000"/>
                <w:sz w:val="20"/>
                <w:lang w:eastAsia="en-GB"/>
              </w:rPr>
            </w:pPr>
            <w:r w:rsidRPr="00003C97">
              <w:rPr>
                <w:color w:val="000000"/>
                <w:sz w:val="20"/>
                <w:lang w:eastAsia="en-GB"/>
              </w:rPr>
              <w:t>Bank charges</w:t>
            </w:r>
          </w:p>
        </w:tc>
        <w:tc>
          <w:tcPr>
            <w:tcW w:w="279" w:type="dxa"/>
            <w:tcBorders>
              <w:top w:val="nil"/>
              <w:left w:val="nil"/>
              <w:bottom w:val="nil"/>
              <w:right w:val="nil"/>
            </w:tcBorders>
            <w:shd w:val="clear" w:color="auto" w:fill="auto"/>
            <w:noWrap/>
            <w:vAlign w:val="bottom"/>
            <w:hideMark/>
          </w:tcPr>
          <w:p w14:paraId="1457298B"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6EE184F2" w14:textId="77777777" w:rsidR="00003C97" w:rsidRPr="00003C97" w:rsidRDefault="00AE739B" w:rsidP="00D6351E">
            <w:pPr>
              <w:jc w:val="right"/>
              <w:rPr>
                <w:color w:val="000000"/>
                <w:sz w:val="20"/>
                <w:lang w:eastAsia="en-GB"/>
              </w:rPr>
            </w:pPr>
            <w:r>
              <w:rPr>
                <w:color w:val="000000"/>
                <w:sz w:val="20"/>
                <w:lang w:eastAsia="en-GB"/>
              </w:rPr>
              <w:t>2</w:t>
            </w:r>
            <w:r w:rsidR="00D6351E">
              <w:rPr>
                <w:color w:val="000000"/>
                <w:sz w:val="20"/>
                <w:lang w:eastAsia="en-GB"/>
              </w:rPr>
              <w:t>18</w:t>
            </w:r>
          </w:p>
        </w:tc>
        <w:tc>
          <w:tcPr>
            <w:tcW w:w="322" w:type="dxa"/>
            <w:tcBorders>
              <w:top w:val="nil"/>
              <w:left w:val="nil"/>
              <w:bottom w:val="nil"/>
              <w:right w:val="nil"/>
            </w:tcBorders>
            <w:shd w:val="clear" w:color="auto" w:fill="auto"/>
            <w:noWrap/>
            <w:vAlign w:val="bottom"/>
            <w:hideMark/>
          </w:tcPr>
          <w:p w14:paraId="5CB634BE"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55124E8A" w14:textId="77777777" w:rsidR="00003C97" w:rsidRPr="00003C97" w:rsidRDefault="00313BA5" w:rsidP="00313BA5">
            <w:pPr>
              <w:jc w:val="right"/>
              <w:rPr>
                <w:color w:val="000000"/>
                <w:sz w:val="20"/>
                <w:lang w:eastAsia="en-GB"/>
              </w:rPr>
            </w:pPr>
            <w:r>
              <w:rPr>
                <w:color w:val="000000"/>
                <w:sz w:val="20"/>
                <w:lang w:eastAsia="en-GB"/>
              </w:rPr>
              <w:t>-</w:t>
            </w:r>
          </w:p>
        </w:tc>
        <w:tc>
          <w:tcPr>
            <w:tcW w:w="322" w:type="dxa"/>
            <w:tcBorders>
              <w:top w:val="nil"/>
              <w:left w:val="nil"/>
              <w:bottom w:val="nil"/>
              <w:right w:val="nil"/>
            </w:tcBorders>
            <w:shd w:val="clear" w:color="auto" w:fill="auto"/>
            <w:noWrap/>
            <w:vAlign w:val="bottom"/>
            <w:hideMark/>
          </w:tcPr>
          <w:p w14:paraId="3A5BE517"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72707ED7" w14:textId="77777777" w:rsidR="00003C97" w:rsidRPr="00003C97" w:rsidRDefault="00AE739B" w:rsidP="00D6351E">
            <w:pPr>
              <w:jc w:val="right"/>
              <w:rPr>
                <w:color w:val="000000"/>
                <w:sz w:val="20"/>
                <w:lang w:eastAsia="en-GB"/>
              </w:rPr>
            </w:pPr>
            <w:r>
              <w:rPr>
                <w:color w:val="000000"/>
                <w:sz w:val="20"/>
                <w:lang w:eastAsia="en-GB"/>
              </w:rPr>
              <w:t>2</w:t>
            </w:r>
            <w:r w:rsidR="00D6351E">
              <w:rPr>
                <w:color w:val="000000"/>
                <w:sz w:val="20"/>
                <w:lang w:eastAsia="en-GB"/>
              </w:rPr>
              <w:t>18</w:t>
            </w:r>
          </w:p>
        </w:tc>
        <w:tc>
          <w:tcPr>
            <w:tcW w:w="315" w:type="dxa"/>
            <w:tcBorders>
              <w:top w:val="nil"/>
              <w:left w:val="nil"/>
              <w:bottom w:val="nil"/>
              <w:right w:val="nil"/>
            </w:tcBorders>
            <w:shd w:val="clear" w:color="auto" w:fill="auto"/>
            <w:noWrap/>
            <w:vAlign w:val="bottom"/>
            <w:hideMark/>
          </w:tcPr>
          <w:p w14:paraId="60BEF5FD"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18EFDCBB" w14:textId="77777777" w:rsidR="00003C97" w:rsidRPr="00003C97" w:rsidRDefault="00AD36FC" w:rsidP="00876418">
            <w:pPr>
              <w:jc w:val="right"/>
              <w:rPr>
                <w:color w:val="000000"/>
                <w:sz w:val="20"/>
                <w:lang w:eastAsia="en-GB"/>
              </w:rPr>
            </w:pPr>
            <w:r>
              <w:rPr>
                <w:color w:val="000000"/>
                <w:sz w:val="20"/>
                <w:lang w:eastAsia="en-GB"/>
              </w:rPr>
              <w:t>262</w:t>
            </w:r>
          </w:p>
        </w:tc>
        <w:tc>
          <w:tcPr>
            <w:tcW w:w="296" w:type="dxa"/>
            <w:tcBorders>
              <w:top w:val="nil"/>
              <w:left w:val="nil"/>
              <w:bottom w:val="nil"/>
              <w:right w:val="nil"/>
            </w:tcBorders>
            <w:shd w:val="clear" w:color="auto" w:fill="auto"/>
            <w:noWrap/>
            <w:vAlign w:val="bottom"/>
            <w:hideMark/>
          </w:tcPr>
          <w:p w14:paraId="44F3A20A"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519C24A3" w14:textId="77777777" w:rsidR="00003C97" w:rsidRPr="00003C97" w:rsidRDefault="00313BA5" w:rsidP="00313BA5">
            <w:pPr>
              <w:jc w:val="right"/>
              <w:rPr>
                <w:color w:val="000000"/>
                <w:sz w:val="20"/>
                <w:lang w:eastAsia="en-GB"/>
              </w:rPr>
            </w:pPr>
            <w:r>
              <w:rPr>
                <w:color w:val="000000"/>
                <w:sz w:val="20"/>
                <w:lang w:eastAsia="en-GB"/>
              </w:rPr>
              <w:t>-</w:t>
            </w:r>
          </w:p>
        </w:tc>
        <w:tc>
          <w:tcPr>
            <w:tcW w:w="332" w:type="dxa"/>
            <w:tcBorders>
              <w:top w:val="nil"/>
              <w:left w:val="nil"/>
              <w:bottom w:val="nil"/>
              <w:right w:val="nil"/>
            </w:tcBorders>
            <w:shd w:val="clear" w:color="auto" w:fill="auto"/>
            <w:noWrap/>
            <w:vAlign w:val="bottom"/>
            <w:hideMark/>
          </w:tcPr>
          <w:p w14:paraId="6E36543C"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354A6587" w14:textId="77777777" w:rsidR="00003C97" w:rsidRPr="00003C97" w:rsidRDefault="00AD36FC" w:rsidP="00876418">
            <w:pPr>
              <w:jc w:val="right"/>
              <w:rPr>
                <w:color w:val="000000"/>
                <w:sz w:val="20"/>
                <w:lang w:eastAsia="en-GB"/>
              </w:rPr>
            </w:pPr>
            <w:r>
              <w:rPr>
                <w:color w:val="000000"/>
                <w:sz w:val="20"/>
                <w:lang w:eastAsia="en-GB"/>
              </w:rPr>
              <w:t>262</w:t>
            </w:r>
          </w:p>
        </w:tc>
      </w:tr>
      <w:tr w:rsidR="00003C97" w:rsidRPr="00003C97" w14:paraId="2843DE9C" w14:textId="77777777" w:rsidTr="00474F0B">
        <w:trPr>
          <w:trHeight w:val="267"/>
        </w:trPr>
        <w:tc>
          <w:tcPr>
            <w:tcW w:w="2833" w:type="dxa"/>
            <w:gridSpan w:val="2"/>
            <w:tcBorders>
              <w:top w:val="nil"/>
              <w:left w:val="nil"/>
              <w:bottom w:val="nil"/>
              <w:right w:val="nil"/>
            </w:tcBorders>
            <w:shd w:val="clear" w:color="auto" w:fill="auto"/>
            <w:noWrap/>
            <w:vAlign w:val="bottom"/>
            <w:hideMark/>
          </w:tcPr>
          <w:p w14:paraId="7CCC504A" w14:textId="77777777" w:rsidR="00003C97" w:rsidRPr="00003C97" w:rsidRDefault="00003C97" w:rsidP="00003C97">
            <w:pPr>
              <w:rPr>
                <w:color w:val="000000"/>
                <w:sz w:val="20"/>
                <w:lang w:eastAsia="en-GB"/>
              </w:rPr>
            </w:pPr>
            <w:r w:rsidRPr="00003C97">
              <w:rPr>
                <w:color w:val="000000"/>
                <w:sz w:val="20"/>
                <w:lang w:eastAsia="en-GB"/>
              </w:rPr>
              <w:t xml:space="preserve">Computer running </w:t>
            </w:r>
          </w:p>
        </w:tc>
        <w:tc>
          <w:tcPr>
            <w:tcW w:w="279" w:type="dxa"/>
            <w:tcBorders>
              <w:top w:val="nil"/>
              <w:left w:val="nil"/>
              <w:bottom w:val="nil"/>
              <w:right w:val="nil"/>
            </w:tcBorders>
            <w:shd w:val="clear" w:color="auto" w:fill="auto"/>
            <w:noWrap/>
            <w:vAlign w:val="bottom"/>
            <w:hideMark/>
          </w:tcPr>
          <w:p w14:paraId="45312271"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090327B0" w14:textId="77777777" w:rsidR="00003C97" w:rsidRPr="00003C97" w:rsidRDefault="00AE739B" w:rsidP="00D6351E">
            <w:pPr>
              <w:jc w:val="right"/>
              <w:rPr>
                <w:color w:val="000000"/>
                <w:sz w:val="20"/>
                <w:lang w:eastAsia="en-GB"/>
              </w:rPr>
            </w:pPr>
            <w:r>
              <w:rPr>
                <w:color w:val="000000"/>
                <w:sz w:val="20"/>
                <w:lang w:eastAsia="en-GB"/>
              </w:rPr>
              <w:t>1</w:t>
            </w:r>
            <w:r w:rsidR="00D6351E">
              <w:rPr>
                <w:color w:val="000000"/>
                <w:sz w:val="20"/>
                <w:lang w:eastAsia="en-GB"/>
              </w:rPr>
              <w:t>82</w:t>
            </w:r>
          </w:p>
        </w:tc>
        <w:tc>
          <w:tcPr>
            <w:tcW w:w="322" w:type="dxa"/>
            <w:tcBorders>
              <w:top w:val="nil"/>
              <w:left w:val="nil"/>
              <w:bottom w:val="nil"/>
              <w:right w:val="nil"/>
            </w:tcBorders>
            <w:shd w:val="clear" w:color="auto" w:fill="auto"/>
            <w:noWrap/>
            <w:vAlign w:val="bottom"/>
            <w:hideMark/>
          </w:tcPr>
          <w:p w14:paraId="59164E39"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47C3BEE4" w14:textId="77777777" w:rsidR="00003C97" w:rsidRPr="00003C97" w:rsidRDefault="00313BA5" w:rsidP="00313BA5">
            <w:pPr>
              <w:jc w:val="right"/>
              <w:rPr>
                <w:color w:val="000000"/>
                <w:sz w:val="20"/>
                <w:lang w:eastAsia="en-GB"/>
              </w:rPr>
            </w:pPr>
            <w:r>
              <w:rPr>
                <w:color w:val="000000"/>
                <w:sz w:val="20"/>
                <w:lang w:eastAsia="en-GB"/>
              </w:rPr>
              <w:t>-</w:t>
            </w:r>
          </w:p>
        </w:tc>
        <w:tc>
          <w:tcPr>
            <w:tcW w:w="322" w:type="dxa"/>
            <w:tcBorders>
              <w:top w:val="nil"/>
              <w:left w:val="nil"/>
              <w:bottom w:val="nil"/>
              <w:right w:val="nil"/>
            </w:tcBorders>
            <w:shd w:val="clear" w:color="auto" w:fill="auto"/>
            <w:noWrap/>
            <w:vAlign w:val="bottom"/>
            <w:hideMark/>
          </w:tcPr>
          <w:p w14:paraId="3B7F1708"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15A35E75" w14:textId="77777777" w:rsidR="00003C97" w:rsidRPr="00003C97" w:rsidRDefault="00AE739B" w:rsidP="00D6351E">
            <w:pPr>
              <w:jc w:val="right"/>
              <w:rPr>
                <w:color w:val="000000"/>
                <w:sz w:val="20"/>
                <w:lang w:eastAsia="en-GB"/>
              </w:rPr>
            </w:pPr>
            <w:r>
              <w:rPr>
                <w:color w:val="000000"/>
                <w:sz w:val="20"/>
                <w:lang w:eastAsia="en-GB"/>
              </w:rPr>
              <w:t>1</w:t>
            </w:r>
            <w:r w:rsidR="00D6351E">
              <w:rPr>
                <w:color w:val="000000"/>
                <w:sz w:val="20"/>
                <w:lang w:eastAsia="en-GB"/>
              </w:rPr>
              <w:t>82</w:t>
            </w:r>
          </w:p>
        </w:tc>
        <w:tc>
          <w:tcPr>
            <w:tcW w:w="315" w:type="dxa"/>
            <w:tcBorders>
              <w:top w:val="nil"/>
              <w:left w:val="nil"/>
              <w:bottom w:val="nil"/>
              <w:right w:val="nil"/>
            </w:tcBorders>
            <w:shd w:val="clear" w:color="auto" w:fill="auto"/>
            <w:noWrap/>
            <w:vAlign w:val="bottom"/>
            <w:hideMark/>
          </w:tcPr>
          <w:p w14:paraId="376B6C19"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2F1EBA66" w14:textId="77777777" w:rsidR="00003C97" w:rsidRPr="00003C97" w:rsidRDefault="00AD36FC" w:rsidP="00003C97">
            <w:pPr>
              <w:jc w:val="right"/>
              <w:rPr>
                <w:color w:val="000000"/>
                <w:sz w:val="20"/>
                <w:lang w:eastAsia="en-GB"/>
              </w:rPr>
            </w:pPr>
            <w:r>
              <w:rPr>
                <w:color w:val="000000"/>
                <w:sz w:val="20"/>
                <w:lang w:eastAsia="en-GB"/>
              </w:rPr>
              <w:t>120</w:t>
            </w:r>
          </w:p>
        </w:tc>
        <w:tc>
          <w:tcPr>
            <w:tcW w:w="296" w:type="dxa"/>
            <w:tcBorders>
              <w:top w:val="nil"/>
              <w:left w:val="nil"/>
              <w:bottom w:val="nil"/>
              <w:right w:val="nil"/>
            </w:tcBorders>
            <w:shd w:val="clear" w:color="auto" w:fill="auto"/>
            <w:noWrap/>
            <w:vAlign w:val="bottom"/>
            <w:hideMark/>
          </w:tcPr>
          <w:p w14:paraId="48E1A130"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12F188E1" w14:textId="77777777" w:rsidR="00003C97" w:rsidRPr="00003C97" w:rsidRDefault="00313BA5" w:rsidP="00313BA5">
            <w:pPr>
              <w:jc w:val="right"/>
              <w:rPr>
                <w:color w:val="000000"/>
                <w:sz w:val="20"/>
                <w:lang w:eastAsia="en-GB"/>
              </w:rPr>
            </w:pPr>
            <w:r>
              <w:rPr>
                <w:color w:val="000000"/>
                <w:sz w:val="20"/>
                <w:lang w:eastAsia="en-GB"/>
              </w:rPr>
              <w:t>-</w:t>
            </w:r>
          </w:p>
        </w:tc>
        <w:tc>
          <w:tcPr>
            <w:tcW w:w="332" w:type="dxa"/>
            <w:tcBorders>
              <w:top w:val="nil"/>
              <w:left w:val="nil"/>
              <w:bottom w:val="nil"/>
              <w:right w:val="nil"/>
            </w:tcBorders>
            <w:shd w:val="clear" w:color="auto" w:fill="auto"/>
            <w:noWrap/>
            <w:vAlign w:val="bottom"/>
            <w:hideMark/>
          </w:tcPr>
          <w:p w14:paraId="571CDC6E"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094146C0" w14:textId="77777777" w:rsidR="00003C97" w:rsidRPr="00003C97" w:rsidRDefault="00AD36FC" w:rsidP="00003C97">
            <w:pPr>
              <w:jc w:val="right"/>
              <w:rPr>
                <w:color w:val="000000"/>
                <w:sz w:val="20"/>
                <w:lang w:eastAsia="en-GB"/>
              </w:rPr>
            </w:pPr>
            <w:r>
              <w:rPr>
                <w:color w:val="000000"/>
                <w:sz w:val="20"/>
                <w:lang w:eastAsia="en-GB"/>
              </w:rPr>
              <w:t>120</w:t>
            </w:r>
          </w:p>
        </w:tc>
      </w:tr>
      <w:tr w:rsidR="00003C97" w:rsidRPr="00003C97" w14:paraId="126EE2AF" w14:textId="77777777" w:rsidTr="00474F0B">
        <w:trPr>
          <w:trHeight w:val="267"/>
        </w:trPr>
        <w:tc>
          <w:tcPr>
            <w:tcW w:w="3112" w:type="dxa"/>
            <w:gridSpan w:val="3"/>
            <w:tcBorders>
              <w:top w:val="nil"/>
              <w:left w:val="nil"/>
              <w:bottom w:val="nil"/>
              <w:right w:val="nil"/>
            </w:tcBorders>
            <w:shd w:val="clear" w:color="auto" w:fill="auto"/>
            <w:noWrap/>
            <w:vAlign w:val="bottom"/>
            <w:hideMark/>
          </w:tcPr>
          <w:p w14:paraId="4EBFDC9D" w14:textId="77777777" w:rsidR="00003C97" w:rsidRPr="00003C97" w:rsidRDefault="00003C97" w:rsidP="00003C97">
            <w:pPr>
              <w:rPr>
                <w:color w:val="000000"/>
                <w:sz w:val="20"/>
                <w:lang w:eastAsia="en-GB"/>
              </w:rPr>
            </w:pPr>
            <w:r w:rsidRPr="00003C97">
              <w:rPr>
                <w:color w:val="000000"/>
                <w:sz w:val="20"/>
                <w:lang w:eastAsia="en-GB"/>
              </w:rPr>
              <w:t>Rent, rates, service charges and insurance</w:t>
            </w:r>
          </w:p>
        </w:tc>
        <w:tc>
          <w:tcPr>
            <w:tcW w:w="1294" w:type="dxa"/>
            <w:tcBorders>
              <w:top w:val="nil"/>
              <w:left w:val="nil"/>
              <w:bottom w:val="nil"/>
              <w:right w:val="nil"/>
            </w:tcBorders>
            <w:shd w:val="clear" w:color="auto" w:fill="auto"/>
            <w:noWrap/>
            <w:vAlign w:val="bottom"/>
            <w:hideMark/>
          </w:tcPr>
          <w:p w14:paraId="317F59FD" w14:textId="77777777" w:rsidR="00003C97" w:rsidRPr="00003C97" w:rsidRDefault="00AE739B" w:rsidP="00AE63F6">
            <w:pPr>
              <w:jc w:val="right"/>
              <w:rPr>
                <w:color w:val="000000"/>
                <w:sz w:val="20"/>
                <w:lang w:eastAsia="en-GB"/>
              </w:rPr>
            </w:pPr>
            <w:r>
              <w:rPr>
                <w:color w:val="000000"/>
                <w:sz w:val="20"/>
                <w:lang w:eastAsia="en-GB"/>
              </w:rPr>
              <w:t>403</w:t>
            </w:r>
          </w:p>
        </w:tc>
        <w:tc>
          <w:tcPr>
            <w:tcW w:w="322" w:type="dxa"/>
            <w:tcBorders>
              <w:top w:val="nil"/>
              <w:left w:val="nil"/>
              <w:bottom w:val="nil"/>
              <w:right w:val="nil"/>
            </w:tcBorders>
            <w:shd w:val="clear" w:color="auto" w:fill="auto"/>
            <w:noWrap/>
            <w:vAlign w:val="bottom"/>
            <w:hideMark/>
          </w:tcPr>
          <w:p w14:paraId="7DAC0869"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4BCBAB9D" w14:textId="77777777" w:rsidR="00003C97" w:rsidRPr="00003C97" w:rsidRDefault="00313BA5" w:rsidP="00313BA5">
            <w:pPr>
              <w:jc w:val="right"/>
              <w:rPr>
                <w:color w:val="000000"/>
                <w:sz w:val="20"/>
                <w:lang w:eastAsia="en-GB"/>
              </w:rPr>
            </w:pPr>
            <w:r>
              <w:rPr>
                <w:color w:val="000000"/>
                <w:sz w:val="20"/>
                <w:lang w:eastAsia="en-GB"/>
              </w:rPr>
              <w:t>-</w:t>
            </w:r>
          </w:p>
        </w:tc>
        <w:tc>
          <w:tcPr>
            <w:tcW w:w="322" w:type="dxa"/>
            <w:tcBorders>
              <w:top w:val="nil"/>
              <w:left w:val="nil"/>
              <w:bottom w:val="nil"/>
              <w:right w:val="nil"/>
            </w:tcBorders>
            <w:shd w:val="clear" w:color="auto" w:fill="auto"/>
            <w:noWrap/>
            <w:vAlign w:val="bottom"/>
            <w:hideMark/>
          </w:tcPr>
          <w:p w14:paraId="5F838F75"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55236B25" w14:textId="77777777" w:rsidR="00003C97" w:rsidRPr="00003C97" w:rsidRDefault="00AE739B" w:rsidP="00AE63F6">
            <w:pPr>
              <w:jc w:val="right"/>
              <w:rPr>
                <w:color w:val="000000"/>
                <w:sz w:val="20"/>
                <w:lang w:eastAsia="en-GB"/>
              </w:rPr>
            </w:pPr>
            <w:r>
              <w:rPr>
                <w:color w:val="000000"/>
                <w:sz w:val="20"/>
                <w:lang w:eastAsia="en-GB"/>
              </w:rPr>
              <w:t>403</w:t>
            </w:r>
          </w:p>
        </w:tc>
        <w:tc>
          <w:tcPr>
            <w:tcW w:w="315" w:type="dxa"/>
            <w:tcBorders>
              <w:top w:val="nil"/>
              <w:left w:val="nil"/>
              <w:bottom w:val="nil"/>
              <w:right w:val="nil"/>
            </w:tcBorders>
            <w:shd w:val="clear" w:color="auto" w:fill="auto"/>
            <w:noWrap/>
            <w:vAlign w:val="bottom"/>
            <w:hideMark/>
          </w:tcPr>
          <w:p w14:paraId="4AD25D02"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0346E528" w14:textId="77777777" w:rsidR="00003C97" w:rsidRPr="00003C97" w:rsidRDefault="00AD36FC" w:rsidP="008B4649">
            <w:pPr>
              <w:jc w:val="right"/>
              <w:rPr>
                <w:color w:val="000000"/>
                <w:sz w:val="20"/>
                <w:lang w:eastAsia="en-GB"/>
              </w:rPr>
            </w:pPr>
            <w:r>
              <w:rPr>
                <w:color w:val="000000"/>
                <w:sz w:val="20"/>
                <w:lang w:eastAsia="en-GB"/>
              </w:rPr>
              <w:t>403</w:t>
            </w:r>
          </w:p>
        </w:tc>
        <w:tc>
          <w:tcPr>
            <w:tcW w:w="296" w:type="dxa"/>
            <w:tcBorders>
              <w:top w:val="nil"/>
              <w:left w:val="nil"/>
              <w:bottom w:val="nil"/>
              <w:right w:val="nil"/>
            </w:tcBorders>
            <w:shd w:val="clear" w:color="auto" w:fill="auto"/>
            <w:noWrap/>
            <w:vAlign w:val="bottom"/>
            <w:hideMark/>
          </w:tcPr>
          <w:p w14:paraId="51D1D153"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795833EB" w14:textId="77777777" w:rsidR="00003C97" w:rsidRPr="00003C97" w:rsidRDefault="00313BA5" w:rsidP="00313BA5">
            <w:pPr>
              <w:jc w:val="right"/>
              <w:rPr>
                <w:color w:val="000000"/>
                <w:sz w:val="20"/>
                <w:lang w:eastAsia="en-GB"/>
              </w:rPr>
            </w:pPr>
            <w:r>
              <w:rPr>
                <w:color w:val="000000"/>
                <w:sz w:val="20"/>
                <w:lang w:eastAsia="en-GB"/>
              </w:rPr>
              <w:t>-</w:t>
            </w:r>
          </w:p>
        </w:tc>
        <w:tc>
          <w:tcPr>
            <w:tcW w:w="332" w:type="dxa"/>
            <w:tcBorders>
              <w:top w:val="nil"/>
              <w:left w:val="nil"/>
              <w:bottom w:val="nil"/>
              <w:right w:val="nil"/>
            </w:tcBorders>
            <w:shd w:val="clear" w:color="auto" w:fill="auto"/>
            <w:noWrap/>
            <w:vAlign w:val="bottom"/>
            <w:hideMark/>
          </w:tcPr>
          <w:p w14:paraId="47CCBC40"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145EC316" w14:textId="77777777" w:rsidR="00003C97" w:rsidRPr="00003C97" w:rsidRDefault="00AD36FC" w:rsidP="008B4649">
            <w:pPr>
              <w:jc w:val="right"/>
              <w:rPr>
                <w:color w:val="000000"/>
                <w:sz w:val="20"/>
                <w:lang w:eastAsia="en-GB"/>
              </w:rPr>
            </w:pPr>
            <w:r>
              <w:rPr>
                <w:color w:val="000000"/>
                <w:sz w:val="20"/>
                <w:lang w:eastAsia="en-GB"/>
              </w:rPr>
              <w:t>403</w:t>
            </w:r>
          </w:p>
        </w:tc>
      </w:tr>
      <w:tr w:rsidR="00003C97" w:rsidRPr="00003C97" w14:paraId="710884FE" w14:textId="77777777" w:rsidTr="00474F0B">
        <w:trPr>
          <w:trHeight w:val="267"/>
        </w:trPr>
        <w:tc>
          <w:tcPr>
            <w:tcW w:w="2833" w:type="dxa"/>
            <w:gridSpan w:val="2"/>
            <w:tcBorders>
              <w:top w:val="nil"/>
              <w:left w:val="nil"/>
              <w:bottom w:val="nil"/>
              <w:right w:val="nil"/>
            </w:tcBorders>
            <w:shd w:val="clear" w:color="auto" w:fill="auto"/>
            <w:noWrap/>
            <w:vAlign w:val="bottom"/>
            <w:hideMark/>
          </w:tcPr>
          <w:p w14:paraId="42FB1630" w14:textId="77777777" w:rsidR="00003C97" w:rsidRPr="00003C97" w:rsidRDefault="00003C97" w:rsidP="00003C97">
            <w:pPr>
              <w:rPr>
                <w:color w:val="000000"/>
                <w:sz w:val="20"/>
                <w:lang w:eastAsia="en-GB"/>
              </w:rPr>
            </w:pPr>
            <w:r w:rsidRPr="00003C97">
              <w:rPr>
                <w:color w:val="000000"/>
                <w:sz w:val="20"/>
                <w:lang w:eastAsia="en-GB"/>
              </w:rPr>
              <w:t xml:space="preserve">Travel and subsistence </w:t>
            </w:r>
          </w:p>
        </w:tc>
        <w:tc>
          <w:tcPr>
            <w:tcW w:w="279" w:type="dxa"/>
            <w:tcBorders>
              <w:top w:val="nil"/>
              <w:left w:val="nil"/>
              <w:bottom w:val="nil"/>
              <w:right w:val="nil"/>
            </w:tcBorders>
            <w:shd w:val="clear" w:color="auto" w:fill="auto"/>
            <w:noWrap/>
            <w:vAlign w:val="bottom"/>
            <w:hideMark/>
          </w:tcPr>
          <w:p w14:paraId="358EF546"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48643CFF" w14:textId="77777777" w:rsidR="00003C97" w:rsidRPr="00003C97" w:rsidRDefault="00D6351E" w:rsidP="00814F37">
            <w:pPr>
              <w:jc w:val="right"/>
              <w:rPr>
                <w:color w:val="000000"/>
                <w:sz w:val="20"/>
                <w:lang w:eastAsia="en-GB"/>
              </w:rPr>
            </w:pPr>
            <w:r>
              <w:rPr>
                <w:color w:val="000000"/>
                <w:sz w:val="20"/>
                <w:lang w:eastAsia="en-GB"/>
              </w:rPr>
              <w:t>239</w:t>
            </w:r>
          </w:p>
        </w:tc>
        <w:tc>
          <w:tcPr>
            <w:tcW w:w="322" w:type="dxa"/>
            <w:tcBorders>
              <w:top w:val="nil"/>
              <w:left w:val="nil"/>
              <w:bottom w:val="nil"/>
              <w:right w:val="nil"/>
            </w:tcBorders>
            <w:shd w:val="clear" w:color="auto" w:fill="auto"/>
            <w:noWrap/>
            <w:vAlign w:val="bottom"/>
            <w:hideMark/>
          </w:tcPr>
          <w:p w14:paraId="4884CFD0"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2A253BDA" w14:textId="77777777" w:rsidR="00003C97" w:rsidRPr="00003C97" w:rsidRDefault="00313BA5" w:rsidP="00313BA5">
            <w:pPr>
              <w:jc w:val="right"/>
              <w:rPr>
                <w:color w:val="000000"/>
                <w:sz w:val="20"/>
                <w:lang w:eastAsia="en-GB"/>
              </w:rPr>
            </w:pPr>
            <w:r>
              <w:rPr>
                <w:color w:val="000000"/>
                <w:sz w:val="20"/>
                <w:lang w:eastAsia="en-GB"/>
              </w:rPr>
              <w:t>-</w:t>
            </w:r>
          </w:p>
        </w:tc>
        <w:tc>
          <w:tcPr>
            <w:tcW w:w="322" w:type="dxa"/>
            <w:tcBorders>
              <w:top w:val="nil"/>
              <w:left w:val="nil"/>
              <w:bottom w:val="nil"/>
              <w:right w:val="nil"/>
            </w:tcBorders>
            <w:shd w:val="clear" w:color="auto" w:fill="auto"/>
            <w:noWrap/>
            <w:vAlign w:val="bottom"/>
            <w:hideMark/>
          </w:tcPr>
          <w:p w14:paraId="7175D323"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5031E7B7" w14:textId="77777777" w:rsidR="00003C97" w:rsidRPr="00003C97" w:rsidRDefault="00D6351E" w:rsidP="00814F37">
            <w:pPr>
              <w:jc w:val="right"/>
              <w:rPr>
                <w:color w:val="000000"/>
                <w:sz w:val="20"/>
                <w:lang w:eastAsia="en-GB"/>
              </w:rPr>
            </w:pPr>
            <w:r>
              <w:rPr>
                <w:color w:val="000000"/>
                <w:sz w:val="20"/>
                <w:lang w:eastAsia="en-GB"/>
              </w:rPr>
              <w:t>239</w:t>
            </w:r>
          </w:p>
        </w:tc>
        <w:tc>
          <w:tcPr>
            <w:tcW w:w="315" w:type="dxa"/>
            <w:tcBorders>
              <w:top w:val="nil"/>
              <w:left w:val="nil"/>
              <w:bottom w:val="nil"/>
              <w:right w:val="nil"/>
            </w:tcBorders>
            <w:shd w:val="clear" w:color="auto" w:fill="auto"/>
            <w:noWrap/>
            <w:vAlign w:val="bottom"/>
            <w:hideMark/>
          </w:tcPr>
          <w:p w14:paraId="25933704"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1BB25EA2" w14:textId="77777777" w:rsidR="00003C97" w:rsidRPr="00003C97" w:rsidRDefault="00AD36FC" w:rsidP="00876418">
            <w:pPr>
              <w:jc w:val="right"/>
              <w:rPr>
                <w:color w:val="000000"/>
                <w:sz w:val="20"/>
                <w:lang w:eastAsia="en-GB"/>
              </w:rPr>
            </w:pPr>
            <w:r>
              <w:rPr>
                <w:color w:val="000000"/>
                <w:sz w:val="20"/>
                <w:lang w:eastAsia="en-GB"/>
              </w:rPr>
              <w:t>478</w:t>
            </w:r>
          </w:p>
        </w:tc>
        <w:tc>
          <w:tcPr>
            <w:tcW w:w="296" w:type="dxa"/>
            <w:tcBorders>
              <w:top w:val="nil"/>
              <w:left w:val="nil"/>
              <w:bottom w:val="nil"/>
              <w:right w:val="nil"/>
            </w:tcBorders>
            <w:shd w:val="clear" w:color="auto" w:fill="auto"/>
            <w:noWrap/>
            <w:vAlign w:val="bottom"/>
            <w:hideMark/>
          </w:tcPr>
          <w:p w14:paraId="24E53FF3"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09D3119E" w14:textId="77777777" w:rsidR="00003C97" w:rsidRPr="00003C97" w:rsidRDefault="00313BA5" w:rsidP="00313BA5">
            <w:pPr>
              <w:jc w:val="right"/>
              <w:rPr>
                <w:color w:val="000000"/>
                <w:sz w:val="20"/>
                <w:lang w:eastAsia="en-GB"/>
              </w:rPr>
            </w:pPr>
            <w:r>
              <w:rPr>
                <w:color w:val="000000"/>
                <w:sz w:val="20"/>
                <w:lang w:eastAsia="en-GB"/>
              </w:rPr>
              <w:t>-</w:t>
            </w:r>
          </w:p>
        </w:tc>
        <w:tc>
          <w:tcPr>
            <w:tcW w:w="332" w:type="dxa"/>
            <w:tcBorders>
              <w:top w:val="nil"/>
              <w:left w:val="nil"/>
              <w:bottom w:val="nil"/>
              <w:right w:val="nil"/>
            </w:tcBorders>
            <w:shd w:val="clear" w:color="auto" w:fill="auto"/>
            <w:noWrap/>
            <w:vAlign w:val="bottom"/>
            <w:hideMark/>
          </w:tcPr>
          <w:p w14:paraId="015780B1"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14F0B2D0" w14:textId="77777777" w:rsidR="00003C97" w:rsidRPr="00003C97" w:rsidRDefault="00AD36FC" w:rsidP="00876418">
            <w:pPr>
              <w:jc w:val="right"/>
              <w:rPr>
                <w:color w:val="000000"/>
                <w:sz w:val="20"/>
                <w:lang w:eastAsia="en-GB"/>
              </w:rPr>
            </w:pPr>
            <w:r>
              <w:rPr>
                <w:color w:val="000000"/>
                <w:sz w:val="20"/>
                <w:lang w:eastAsia="en-GB"/>
              </w:rPr>
              <w:t>478</w:t>
            </w:r>
          </w:p>
        </w:tc>
      </w:tr>
      <w:tr w:rsidR="00003C97" w:rsidRPr="00003C97" w14:paraId="62C29CAC" w14:textId="77777777" w:rsidTr="00474F0B">
        <w:trPr>
          <w:trHeight w:val="267"/>
        </w:trPr>
        <w:tc>
          <w:tcPr>
            <w:tcW w:w="2833" w:type="dxa"/>
            <w:gridSpan w:val="2"/>
            <w:tcBorders>
              <w:top w:val="nil"/>
              <w:left w:val="nil"/>
              <w:bottom w:val="nil"/>
              <w:right w:val="nil"/>
            </w:tcBorders>
            <w:shd w:val="clear" w:color="auto" w:fill="auto"/>
            <w:noWrap/>
            <w:vAlign w:val="bottom"/>
            <w:hideMark/>
          </w:tcPr>
          <w:p w14:paraId="6EE2E8CA" w14:textId="77777777" w:rsidR="00003C97" w:rsidRPr="00003C97" w:rsidRDefault="00003C97" w:rsidP="00003C97">
            <w:pPr>
              <w:rPr>
                <w:color w:val="000000"/>
                <w:sz w:val="20"/>
                <w:lang w:eastAsia="en-GB"/>
              </w:rPr>
            </w:pPr>
            <w:r w:rsidRPr="00003C97">
              <w:rPr>
                <w:color w:val="000000"/>
                <w:sz w:val="20"/>
                <w:lang w:eastAsia="en-GB"/>
              </w:rPr>
              <w:t xml:space="preserve">Staff training and seminars </w:t>
            </w:r>
          </w:p>
        </w:tc>
        <w:tc>
          <w:tcPr>
            <w:tcW w:w="279" w:type="dxa"/>
            <w:tcBorders>
              <w:top w:val="nil"/>
              <w:left w:val="nil"/>
              <w:bottom w:val="nil"/>
              <w:right w:val="nil"/>
            </w:tcBorders>
            <w:shd w:val="clear" w:color="auto" w:fill="auto"/>
            <w:noWrap/>
            <w:vAlign w:val="bottom"/>
            <w:hideMark/>
          </w:tcPr>
          <w:p w14:paraId="12096DD2"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0EC6BC14" w14:textId="77777777" w:rsidR="00003C97" w:rsidRPr="00003C97" w:rsidRDefault="00D6351E" w:rsidP="00CA5442">
            <w:pPr>
              <w:jc w:val="right"/>
              <w:rPr>
                <w:color w:val="000000"/>
                <w:sz w:val="20"/>
                <w:lang w:eastAsia="en-GB"/>
              </w:rPr>
            </w:pPr>
            <w:r>
              <w:rPr>
                <w:color w:val="000000"/>
                <w:sz w:val="20"/>
                <w:lang w:eastAsia="en-GB"/>
              </w:rPr>
              <w:t>338</w:t>
            </w:r>
          </w:p>
        </w:tc>
        <w:tc>
          <w:tcPr>
            <w:tcW w:w="322" w:type="dxa"/>
            <w:tcBorders>
              <w:top w:val="nil"/>
              <w:left w:val="nil"/>
              <w:bottom w:val="nil"/>
              <w:right w:val="nil"/>
            </w:tcBorders>
            <w:shd w:val="clear" w:color="auto" w:fill="auto"/>
            <w:noWrap/>
            <w:vAlign w:val="bottom"/>
            <w:hideMark/>
          </w:tcPr>
          <w:p w14:paraId="7929F3E0"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597DC372" w14:textId="77777777" w:rsidR="00003C97" w:rsidRPr="00003C97" w:rsidRDefault="00313BA5" w:rsidP="00313BA5">
            <w:pPr>
              <w:jc w:val="right"/>
              <w:rPr>
                <w:color w:val="000000"/>
                <w:sz w:val="20"/>
                <w:lang w:eastAsia="en-GB"/>
              </w:rPr>
            </w:pPr>
            <w:r>
              <w:rPr>
                <w:color w:val="000000"/>
                <w:sz w:val="20"/>
                <w:lang w:eastAsia="en-GB"/>
              </w:rPr>
              <w:t>-</w:t>
            </w:r>
          </w:p>
        </w:tc>
        <w:tc>
          <w:tcPr>
            <w:tcW w:w="322" w:type="dxa"/>
            <w:tcBorders>
              <w:top w:val="nil"/>
              <w:left w:val="nil"/>
              <w:bottom w:val="nil"/>
              <w:right w:val="nil"/>
            </w:tcBorders>
            <w:shd w:val="clear" w:color="auto" w:fill="auto"/>
            <w:noWrap/>
            <w:vAlign w:val="bottom"/>
            <w:hideMark/>
          </w:tcPr>
          <w:p w14:paraId="48BFDBFB"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036717C9" w14:textId="77777777" w:rsidR="00003C97" w:rsidRPr="00003C97" w:rsidRDefault="00D6351E" w:rsidP="00814F37">
            <w:pPr>
              <w:jc w:val="right"/>
              <w:rPr>
                <w:color w:val="000000"/>
                <w:sz w:val="20"/>
                <w:lang w:eastAsia="en-GB"/>
              </w:rPr>
            </w:pPr>
            <w:r>
              <w:rPr>
                <w:color w:val="000000"/>
                <w:sz w:val="20"/>
                <w:lang w:eastAsia="en-GB"/>
              </w:rPr>
              <w:t>338</w:t>
            </w:r>
          </w:p>
        </w:tc>
        <w:tc>
          <w:tcPr>
            <w:tcW w:w="315" w:type="dxa"/>
            <w:tcBorders>
              <w:top w:val="nil"/>
              <w:left w:val="nil"/>
              <w:bottom w:val="nil"/>
              <w:right w:val="nil"/>
            </w:tcBorders>
            <w:shd w:val="clear" w:color="auto" w:fill="auto"/>
            <w:noWrap/>
            <w:vAlign w:val="bottom"/>
            <w:hideMark/>
          </w:tcPr>
          <w:p w14:paraId="25082734"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44D4BDAC" w14:textId="77777777" w:rsidR="00003C97" w:rsidRPr="00003C97" w:rsidRDefault="00AD36FC" w:rsidP="00003C97">
            <w:pPr>
              <w:jc w:val="right"/>
              <w:rPr>
                <w:color w:val="000000"/>
                <w:sz w:val="20"/>
                <w:lang w:eastAsia="en-GB"/>
              </w:rPr>
            </w:pPr>
            <w:r>
              <w:rPr>
                <w:color w:val="000000"/>
                <w:sz w:val="20"/>
                <w:lang w:eastAsia="en-GB"/>
              </w:rPr>
              <w:t>45</w:t>
            </w:r>
          </w:p>
        </w:tc>
        <w:tc>
          <w:tcPr>
            <w:tcW w:w="296" w:type="dxa"/>
            <w:tcBorders>
              <w:top w:val="nil"/>
              <w:left w:val="nil"/>
              <w:bottom w:val="nil"/>
              <w:right w:val="nil"/>
            </w:tcBorders>
            <w:shd w:val="clear" w:color="auto" w:fill="auto"/>
            <w:noWrap/>
            <w:vAlign w:val="bottom"/>
            <w:hideMark/>
          </w:tcPr>
          <w:p w14:paraId="307D49C6"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5184060C" w14:textId="77777777" w:rsidR="00003C97" w:rsidRPr="00003C97" w:rsidRDefault="00313BA5" w:rsidP="00313BA5">
            <w:pPr>
              <w:jc w:val="right"/>
              <w:rPr>
                <w:color w:val="000000"/>
                <w:sz w:val="20"/>
                <w:lang w:eastAsia="en-GB"/>
              </w:rPr>
            </w:pPr>
            <w:r>
              <w:rPr>
                <w:color w:val="000000"/>
                <w:sz w:val="20"/>
                <w:lang w:eastAsia="en-GB"/>
              </w:rPr>
              <w:t>-</w:t>
            </w:r>
          </w:p>
        </w:tc>
        <w:tc>
          <w:tcPr>
            <w:tcW w:w="332" w:type="dxa"/>
            <w:tcBorders>
              <w:top w:val="nil"/>
              <w:left w:val="nil"/>
              <w:bottom w:val="nil"/>
              <w:right w:val="nil"/>
            </w:tcBorders>
            <w:shd w:val="clear" w:color="auto" w:fill="auto"/>
            <w:noWrap/>
            <w:vAlign w:val="bottom"/>
            <w:hideMark/>
          </w:tcPr>
          <w:p w14:paraId="50E8E163"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111B6371" w14:textId="77777777" w:rsidR="00003C97" w:rsidRPr="00003C97" w:rsidRDefault="00AD36FC" w:rsidP="00003C97">
            <w:pPr>
              <w:jc w:val="right"/>
              <w:rPr>
                <w:color w:val="000000"/>
                <w:sz w:val="20"/>
                <w:lang w:eastAsia="en-GB"/>
              </w:rPr>
            </w:pPr>
            <w:r>
              <w:rPr>
                <w:color w:val="000000"/>
                <w:sz w:val="20"/>
                <w:lang w:eastAsia="en-GB"/>
              </w:rPr>
              <w:t>45</w:t>
            </w:r>
          </w:p>
        </w:tc>
      </w:tr>
      <w:tr w:rsidR="00003C97" w:rsidRPr="00003C97" w14:paraId="30F34B43" w14:textId="77777777" w:rsidTr="00474F0B">
        <w:trPr>
          <w:trHeight w:val="267"/>
        </w:trPr>
        <w:tc>
          <w:tcPr>
            <w:tcW w:w="2833" w:type="dxa"/>
            <w:gridSpan w:val="2"/>
            <w:tcBorders>
              <w:top w:val="nil"/>
              <w:left w:val="nil"/>
              <w:bottom w:val="nil"/>
              <w:right w:val="nil"/>
            </w:tcBorders>
            <w:shd w:val="clear" w:color="auto" w:fill="auto"/>
            <w:noWrap/>
            <w:vAlign w:val="bottom"/>
            <w:hideMark/>
          </w:tcPr>
          <w:p w14:paraId="5F015C48" w14:textId="77777777" w:rsidR="00003C97" w:rsidRPr="00003C97" w:rsidRDefault="00003C97" w:rsidP="00003C97">
            <w:pPr>
              <w:rPr>
                <w:color w:val="000000"/>
                <w:sz w:val="20"/>
                <w:lang w:eastAsia="en-GB"/>
              </w:rPr>
            </w:pPr>
            <w:r w:rsidRPr="00003C97">
              <w:rPr>
                <w:color w:val="000000"/>
                <w:sz w:val="20"/>
                <w:lang w:eastAsia="en-GB"/>
              </w:rPr>
              <w:t xml:space="preserve">Legal and professional </w:t>
            </w:r>
          </w:p>
        </w:tc>
        <w:tc>
          <w:tcPr>
            <w:tcW w:w="279" w:type="dxa"/>
            <w:tcBorders>
              <w:top w:val="nil"/>
              <w:left w:val="nil"/>
              <w:bottom w:val="nil"/>
              <w:right w:val="nil"/>
            </w:tcBorders>
            <w:shd w:val="clear" w:color="auto" w:fill="auto"/>
            <w:noWrap/>
            <w:vAlign w:val="bottom"/>
            <w:hideMark/>
          </w:tcPr>
          <w:p w14:paraId="523E2247"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34B5DBC1" w14:textId="77777777" w:rsidR="00003C97" w:rsidRPr="00003C97" w:rsidRDefault="00D6351E" w:rsidP="00003C97">
            <w:pPr>
              <w:jc w:val="right"/>
              <w:rPr>
                <w:color w:val="000000"/>
                <w:sz w:val="20"/>
                <w:lang w:eastAsia="en-GB"/>
              </w:rPr>
            </w:pPr>
            <w:r>
              <w:rPr>
                <w:color w:val="000000"/>
                <w:sz w:val="20"/>
                <w:lang w:eastAsia="en-GB"/>
              </w:rPr>
              <w:t>1,831</w:t>
            </w:r>
          </w:p>
        </w:tc>
        <w:tc>
          <w:tcPr>
            <w:tcW w:w="322" w:type="dxa"/>
            <w:tcBorders>
              <w:top w:val="nil"/>
              <w:left w:val="nil"/>
              <w:bottom w:val="nil"/>
              <w:right w:val="nil"/>
            </w:tcBorders>
            <w:shd w:val="clear" w:color="auto" w:fill="auto"/>
            <w:noWrap/>
            <w:vAlign w:val="bottom"/>
            <w:hideMark/>
          </w:tcPr>
          <w:p w14:paraId="3FBC4C69"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35CC350E" w14:textId="77777777" w:rsidR="00003C97" w:rsidRPr="00003C97" w:rsidRDefault="00313BA5" w:rsidP="00313BA5">
            <w:pPr>
              <w:jc w:val="right"/>
              <w:rPr>
                <w:color w:val="000000"/>
                <w:sz w:val="20"/>
                <w:lang w:eastAsia="en-GB"/>
              </w:rPr>
            </w:pPr>
            <w:r>
              <w:rPr>
                <w:color w:val="000000"/>
                <w:sz w:val="20"/>
                <w:lang w:eastAsia="en-GB"/>
              </w:rPr>
              <w:t>-</w:t>
            </w:r>
          </w:p>
        </w:tc>
        <w:tc>
          <w:tcPr>
            <w:tcW w:w="322" w:type="dxa"/>
            <w:tcBorders>
              <w:top w:val="nil"/>
              <w:left w:val="nil"/>
              <w:bottom w:val="nil"/>
              <w:right w:val="nil"/>
            </w:tcBorders>
            <w:shd w:val="clear" w:color="auto" w:fill="auto"/>
            <w:noWrap/>
            <w:vAlign w:val="bottom"/>
            <w:hideMark/>
          </w:tcPr>
          <w:p w14:paraId="761C3CEA"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3459CD40" w14:textId="77777777" w:rsidR="00003C97" w:rsidRPr="00003C97" w:rsidRDefault="00D6351E" w:rsidP="00003C97">
            <w:pPr>
              <w:jc w:val="right"/>
              <w:rPr>
                <w:color w:val="000000"/>
                <w:sz w:val="20"/>
                <w:lang w:eastAsia="en-GB"/>
              </w:rPr>
            </w:pPr>
            <w:r>
              <w:rPr>
                <w:color w:val="000000"/>
                <w:sz w:val="20"/>
                <w:lang w:eastAsia="en-GB"/>
              </w:rPr>
              <w:t>1,831</w:t>
            </w:r>
          </w:p>
        </w:tc>
        <w:tc>
          <w:tcPr>
            <w:tcW w:w="315" w:type="dxa"/>
            <w:tcBorders>
              <w:top w:val="nil"/>
              <w:left w:val="nil"/>
              <w:bottom w:val="nil"/>
              <w:right w:val="nil"/>
            </w:tcBorders>
            <w:shd w:val="clear" w:color="auto" w:fill="auto"/>
            <w:noWrap/>
            <w:vAlign w:val="bottom"/>
            <w:hideMark/>
          </w:tcPr>
          <w:p w14:paraId="7423EDFC"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216DBF4E" w14:textId="77777777" w:rsidR="00003C97" w:rsidRPr="00003C97" w:rsidRDefault="00AD36FC" w:rsidP="00003C97">
            <w:pPr>
              <w:jc w:val="right"/>
              <w:rPr>
                <w:color w:val="000000"/>
                <w:sz w:val="20"/>
                <w:lang w:eastAsia="en-GB"/>
              </w:rPr>
            </w:pPr>
            <w:r>
              <w:rPr>
                <w:color w:val="000000"/>
                <w:sz w:val="20"/>
                <w:lang w:eastAsia="en-GB"/>
              </w:rPr>
              <w:t>3,230</w:t>
            </w:r>
          </w:p>
        </w:tc>
        <w:tc>
          <w:tcPr>
            <w:tcW w:w="296" w:type="dxa"/>
            <w:tcBorders>
              <w:top w:val="nil"/>
              <w:left w:val="nil"/>
              <w:bottom w:val="nil"/>
              <w:right w:val="nil"/>
            </w:tcBorders>
            <w:shd w:val="clear" w:color="auto" w:fill="auto"/>
            <w:noWrap/>
            <w:vAlign w:val="bottom"/>
            <w:hideMark/>
          </w:tcPr>
          <w:p w14:paraId="0A50D666"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5A3DD055" w14:textId="77777777" w:rsidR="00003C97" w:rsidRPr="00003C97" w:rsidRDefault="00313BA5" w:rsidP="00313BA5">
            <w:pPr>
              <w:jc w:val="right"/>
              <w:rPr>
                <w:color w:val="000000"/>
                <w:sz w:val="20"/>
                <w:lang w:eastAsia="en-GB"/>
              </w:rPr>
            </w:pPr>
            <w:r>
              <w:rPr>
                <w:color w:val="000000"/>
                <w:sz w:val="20"/>
                <w:lang w:eastAsia="en-GB"/>
              </w:rPr>
              <w:t>-</w:t>
            </w:r>
          </w:p>
        </w:tc>
        <w:tc>
          <w:tcPr>
            <w:tcW w:w="332" w:type="dxa"/>
            <w:tcBorders>
              <w:top w:val="nil"/>
              <w:left w:val="nil"/>
              <w:bottom w:val="nil"/>
              <w:right w:val="nil"/>
            </w:tcBorders>
            <w:shd w:val="clear" w:color="auto" w:fill="auto"/>
            <w:noWrap/>
            <w:vAlign w:val="bottom"/>
            <w:hideMark/>
          </w:tcPr>
          <w:p w14:paraId="106E3F73"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7084C7D6" w14:textId="77777777" w:rsidR="00003C97" w:rsidRPr="00003C97" w:rsidRDefault="00AD36FC" w:rsidP="00003C97">
            <w:pPr>
              <w:jc w:val="right"/>
              <w:rPr>
                <w:color w:val="000000"/>
                <w:sz w:val="20"/>
                <w:lang w:eastAsia="en-GB"/>
              </w:rPr>
            </w:pPr>
            <w:r>
              <w:rPr>
                <w:color w:val="000000"/>
                <w:sz w:val="20"/>
                <w:lang w:eastAsia="en-GB"/>
              </w:rPr>
              <w:t>3,230</w:t>
            </w:r>
          </w:p>
        </w:tc>
      </w:tr>
      <w:tr w:rsidR="00003C97" w:rsidRPr="00003C97" w14:paraId="0A9CBDD9" w14:textId="77777777" w:rsidTr="00474F0B">
        <w:trPr>
          <w:trHeight w:val="267"/>
        </w:trPr>
        <w:tc>
          <w:tcPr>
            <w:tcW w:w="2833" w:type="dxa"/>
            <w:gridSpan w:val="2"/>
            <w:tcBorders>
              <w:top w:val="nil"/>
              <w:left w:val="nil"/>
              <w:bottom w:val="nil"/>
              <w:right w:val="nil"/>
            </w:tcBorders>
            <w:shd w:val="clear" w:color="auto" w:fill="auto"/>
            <w:noWrap/>
            <w:vAlign w:val="bottom"/>
            <w:hideMark/>
          </w:tcPr>
          <w:p w14:paraId="009B2030" w14:textId="77777777" w:rsidR="00003C97" w:rsidRPr="00003C97" w:rsidRDefault="00003C97" w:rsidP="00003C97">
            <w:pPr>
              <w:rPr>
                <w:color w:val="000000"/>
                <w:sz w:val="20"/>
                <w:lang w:eastAsia="en-GB"/>
              </w:rPr>
            </w:pPr>
            <w:r w:rsidRPr="00003C97">
              <w:rPr>
                <w:color w:val="000000"/>
                <w:sz w:val="20"/>
                <w:lang w:eastAsia="en-GB"/>
              </w:rPr>
              <w:t xml:space="preserve">Computer equipment </w:t>
            </w:r>
            <w:r w:rsidR="003D40CE">
              <w:rPr>
                <w:color w:val="000000"/>
                <w:sz w:val="20"/>
                <w:lang w:eastAsia="en-GB"/>
              </w:rPr>
              <w:t>depreciation</w:t>
            </w:r>
          </w:p>
        </w:tc>
        <w:tc>
          <w:tcPr>
            <w:tcW w:w="279" w:type="dxa"/>
            <w:tcBorders>
              <w:top w:val="nil"/>
              <w:left w:val="nil"/>
              <w:bottom w:val="nil"/>
              <w:right w:val="nil"/>
            </w:tcBorders>
            <w:shd w:val="clear" w:color="auto" w:fill="auto"/>
            <w:noWrap/>
            <w:vAlign w:val="bottom"/>
            <w:hideMark/>
          </w:tcPr>
          <w:p w14:paraId="5A2E728E"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42ED965E" w14:textId="77777777" w:rsidR="00003C97" w:rsidRPr="00003C97" w:rsidRDefault="00D6351E" w:rsidP="00221AB6">
            <w:pPr>
              <w:jc w:val="right"/>
              <w:rPr>
                <w:color w:val="000000"/>
                <w:sz w:val="20"/>
                <w:lang w:eastAsia="en-GB"/>
              </w:rPr>
            </w:pPr>
            <w:r>
              <w:rPr>
                <w:color w:val="000000"/>
                <w:sz w:val="20"/>
                <w:lang w:eastAsia="en-GB"/>
              </w:rPr>
              <w:t>594</w:t>
            </w:r>
          </w:p>
        </w:tc>
        <w:tc>
          <w:tcPr>
            <w:tcW w:w="322" w:type="dxa"/>
            <w:tcBorders>
              <w:top w:val="nil"/>
              <w:left w:val="nil"/>
              <w:bottom w:val="nil"/>
              <w:right w:val="nil"/>
            </w:tcBorders>
            <w:shd w:val="clear" w:color="auto" w:fill="auto"/>
            <w:noWrap/>
            <w:vAlign w:val="bottom"/>
            <w:hideMark/>
          </w:tcPr>
          <w:p w14:paraId="2FAE5EDA"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4F79AEB5" w14:textId="77777777" w:rsidR="00003C97" w:rsidRPr="00003C97" w:rsidRDefault="00313BA5" w:rsidP="00313BA5">
            <w:pPr>
              <w:jc w:val="right"/>
              <w:rPr>
                <w:color w:val="000000"/>
                <w:sz w:val="20"/>
                <w:lang w:eastAsia="en-GB"/>
              </w:rPr>
            </w:pPr>
            <w:r>
              <w:rPr>
                <w:color w:val="000000"/>
                <w:sz w:val="20"/>
                <w:lang w:eastAsia="en-GB"/>
              </w:rPr>
              <w:t>-</w:t>
            </w:r>
          </w:p>
        </w:tc>
        <w:tc>
          <w:tcPr>
            <w:tcW w:w="322" w:type="dxa"/>
            <w:tcBorders>
              <w:top w:val="nil"/>
              <w:left w:val="nil"/>
              <w:bottom w:val="nil"/>
              <w:right w:val="nil"/>
            </w:tcBorders>
            <w:shd w:val="clear" w:color="auto" w:fill="auto"/>
            <w:noWrap/>
            <w:vAlign w:val="bottom"/>
            <w:hideMark/>
          </w:tcPr>
          <w:p w14:paraId="0A30239C"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73D2C094" w14:textId="77777777" w:rsidR="00003C97" w:rsidRPr="00003C97" w:rsidRDefault="00D6351E" w:rsidP="00221AB6">
            <w:pPr>
              <w:jc w:val="right"/>
              <w:rPr>
                <w:color w:val="000000"/>
                <w:sz w:val="20"/>
                <w:lang w:eastAsia="en-GB"/>
              </w:rPr>
            </w:pPr>
            <w:r>
              <w:rPr>
                <w:color w:val="000000"/>
                <w:sz w:val="20"/>
                <w:lang w:eastAsia="en-GB"/>
              </w:rPr>
              <w:t>594</w:t>
            </w:r>
          </w:p>
        </w:tc>
        <w:tc>
          <w:tcPr>
            <w:tcW w:w="315" w:type="dxa"/>
            <w:tcBorders>
              <w:top w:val="nil"/>
              <w:left w:val="nil"/>
              <w:bottom w:val="nil"/>
              <w:right w:val="nil"/>
            </w:tcBorders>
            <w:shd w:val="clear" w:color="auto" w:fill="auto"/>
            <w:noWrap/>
            <w:vAlign w:val="bottom"/>
            <w:hideMark/>
          </w:tcPr>
          <w:p w14:paraId="7732F4B5"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78E2C933" w14:textId="77777777" w:rsidR="00003C97" w:rsidRPr="00003C97" w:rsidRDefault="00AD36FC" w:rsidP="002F57EB">
            <w:pPr>
              <w:jc w:val="right"/>
              <w:rPr>
                <w:color w:val="000000"/>
                <w:sz w:val="20"/>
                <w:lang w:eastAsia="en-GB"/>
              </w:rPr>
            </w:pPr>
            <w:r>
              <w:rPr>
                <w:color w:val="000000"/>
                <w:sz w:val="20"/>
                <w:lang w:eastAsia="en-GB"/>
              </w:rPr>
              <w:t>390</w:t>
            </w:r>
          </w:p>
        </w:tc>
        <w:tc>
          <w:tcPr>
            <w:tcW w:w="296" w:type="dxa"/>
            <w:tcBorders>
              <w:top w:val="nil"/>
              <w:left w:val="nil"/>
              <w:bottom w:val="nil"/>
              <w:right w:val="nil"/>
            </w:tcBorders>
            <w:shd w:val="clear" w:color="auto" w:fill="auto"/>
            <w:noWrap/>
            <w:vAlign w:val="bottom"/>
            <w:hideMark/>
          </w:tcPr>
          <w:p w14:paraId="2F4D96B3"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4E9B1D87" w14:textId="77777777" w:rsidR="00003C97" w:rsidRPr="00003C97" w:rsidRDefault="00313BA5" w:rsidP="00313BA5">
            <w:pPr>
              <w:jc w:val="right"/>
              <w:rPr>
                <w:color w:val="000000"/>
                <w:sz w:val="20"/>
                <w:lang w:eastAsia="en-GB"/>
              </w:rPr>
            </w:pPr>
            <w:r>
              <w:rPr>
                <w:color w:val="000000"/>
                <w:sz w:val="20"/>
                <w:lang w:eastAsia="en-GB"/>
              </w:rPr>
              <w:t>-</w:t>
            </w:r>
          </w:p>
        </w:tc>
        <w:tc>
          <w:tcPr>
            <w:tcW w:w="332" w:type="dxa"/>
            <w:tcBorders>
              <w:top w:val="nil"/>
              <w:left w:val="nil"/>
              <w:bottom w:val="nil"/>
              <w:right w:val="nil"/>
            </w:tcBorders>
            <w:shd w:val="clear" w:color="auto" w:fill="auto"/>
            <w:noWrap/>
            <w:vAlign w:val="bottom"/>
            <w:hideMark/>
          </w:tcPr>
          <w:p w14:paraId="2FC8AF57"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40FB7AA4" w14:textId="77777777" w:rsidR="00003C97" w:rsidRPr="00003C97" w:rsidRDefault="00AD36FC" w:rsidP="002F57EB">
            <w:pPr>
              <w:jc w:val="right"/>
              <w:rPr>
                <w:color w:val="000000"/>
                <w:sz w:val="20"/>
                <w:lang w:eastAsia="en-GB"/>
              </w:rPr>
            </w:pPr>
            <w:r>
              <w:rPr>
                <w:color w:val="000000"/>
                <w:sz w:val="20"/>
                <w:lang w:eastAsia="en-GB"/>
              </w:rPr>
              <w:t>390</w:t>
            </w:r>
          </w:p>
        </w:tc>
      </w:tr>
      <w:tr w:rsidR="00003C97" w:rsidRPr="00003C97" w14:paraId="67292DA0" w14:textId="77777777" w:rsidTr="00474F0B">
        <w:trPr>
          <w:trHeight w:val="267"/>
        </w:trPr>
        <w:tc>
          <w:tcPr>
            <w:tcW w:w="2833" w:type="dxa"/>
            <w:gridSpan w:val="2"/>
            <w:tcBorders>
              <w:top w:val="nil"/>
              <w:left w:val="nil"/>
              <w:bottom w:val="nil"/>
              <w:right w:val="nil"/>
            </w:tcBorders>
            <w:shd w:val="clear" w:color="auto" w:fill="auto"/>
            <w:noWrap/>
            <w:vAlign w:val="bottom"/>
            <w:hideMark/>
          </w:tcPr>
          <w:p w14:paraId="3A2BE042" w14:textId="77777777" w:rsidR="00003C97" w:rsidRPr="00003C97" w:rsidRDefault="00003C97" w:rsidP="00003C97">
            <w:pPr>
              <w:rPr>
                <w:color w:val="000000"/>
                <w:sz w:val="20"/>
                <w:lang w:eastAsia="en-GB"/>
              </w:rPr>
            </w:pPr>
            <w:r w:rsidRPr="00003C97">
              <w:rPr>
                <w:color w:val="000000"/>
                <w:sz w:val="20"/>
                <w:lang w:eastAsia="en-GB"/>
              </w:rPr>
              <w:t xml:space="preserve">Cultural activities - Charitable </w:t>
            </w:r>
          </w:p>
        </w:tc>
        <w:tc>
          <w:tcPr>
            <w:tcW w:w="279" w:type="dxa"/>
            <w:tcBorders>
              <w:top w:val="nil"/>
              <w:left w:val="nil"/>
              <w:bottom w:val="nil"/>
              <w:right w:val="nil"/>
            </w:tcBorders>
            <w:shd w:val="clear" w:color="auto" w:fill="auto"/>
            <w:noWrap/>
            <w:vAlign w:val="bottom"/>
            <w:hideMark/>
          </w:tcPr>
          <w:p w14:paraId="4047272F"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04B6FC70" w14:textId="77777777" w:rsidR="00003C97" w:rsidRPr="00003C97" w:rsidRDefault="00AE739B" w:rsidP="00B66464">
            <w:pPr>
              <w:jc w:val="right"/>
              <w:rPr>
                <w:color w:val="000000"/>
                <w:sz w:val="20"/>
                <w:lang w:eastAsia="en-GB"/>
              </w:rPr>
            </w:pPr>
            <w:r>
              <w:rPr>
                <w:color w:val="000000"/>
                <w:sz w:val="20"/>
                <w:lang w:eastAsia="en-GB"/>
              </w:rPr>
              <w:t>-</w:t>
            </w:r>
          </w:p>
        </w:tc>
        <w:tc>
          <w:tcPr>
            <w:tcW w:w="322" w:type="dxa"/>
            <w:tcBorders>
              <w:top w:val="nil"/>
              <w:left w:val="nil"/>
              <w:bottom w:val="nil"/>
              <w:right w:val="nil"/>
            </w:tcBorders>
            <w:shd w:val="clear" w:color="auto" w:fill="auto"/>
            <w:noWrap/>
            <w:vAlign w:val="bottom"/>
            <w:hideMark/>
          </w:tcPr>
          <w:p w14:paraId="7AFEF74D"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22624208" w14:textId="77777777" w:rsidR="00003C97" w:rsidRPr="00003C97" w:rsidRDefault="00313BA5" w:rsidP="00313BA5">
            <w:pPr>
              <w:jc w:val="right"/>
              <w:rPr>
                <w:color w:val="000000"/>
                <w:sz w:val="20"/>
                <w:lang w:eastAsia="en-GB"/>
              </w:rPr>
            </w:pPr>
            <w:r>
              <w:rPr>
                <w:color w:val="000000"/>
                <w:sz w:val="20"/>
                <w:lang w:eastAsia="en-GB"/>
              </w:rPr>
              <w:t>-</w:t>
            </w:r>
          </w:p>
        </w:tc>
        <w:tc>
          <w:tcPr>
            <w:tcW w:w="322" w:type="dxa"/>
            <w:tcBorders>
              <w:top w:val="nil"/>
              <w:left w:val="nil"/>
              <w:bottom w:val="nil"/>
              <w:right w:val="nil"/>
            </w:tcBorders>
            <w:shd w:val="clear" w:color="auto" w:fill="auto"/>
            <w:noWrap/>
            <w:vAlign w:val="bottom"/>
            <w:hideMark/>
          </w:tcPr>
          <w:p w14:paraId="2E8BE687"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481796AB" w14:textId="77777777" w:rsidR="00003C97" w:rsidRPr="00003C97" w:rsidRDefault="00AE739B" w:rsidP="00003C97">
            <w:pPr>
              <w:jc w:val="right"/>
              <w:rPr>
                <w:color w:val="000000"/>
                <w:sz w:val="20"/>
                <w:lang w:eastAsia="en-GB"/>
              </w:rPr>
            </w:pPr>
            <w:r>
              <w:rPr>
                <w:color w:val="000000"/>
                <w:sz w:val="20"/>
                <w:lang w:eastAsia="en-GB"/>
              </w:rPr>
              <w:t>-</w:t>
            </w:r>
          </w:p>
        </w:tc>
        <w:tc>
          <w:tcPr>
            <w:tcW w:w="315" w:type="dxa"/>
            <w:tcBorders>
              <w:top w:val="nil"/>
              <w:left w:val="nil"/>
              <w:bottom w:val="nil"/>
              <w:right w:val="nil"/>
            </w:tcBorders>
            <w:shd w:val="clear" w:color="auto" w:fill="auto"/>
            <w:noWrap/>
            <w:vAlign w:val="bottom"/>
            <w:hideMark/>
          </w:tcPr>
          <w:p w14:paraId="4BFBFEDA"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1D6CDE25" w14:textId="77777777" w:rsidR="00003C97" w:rsidRPr="00003C97" w:rsidRDefault="00AD36FC" w:rsidP="00003C97">
            <w:pPr>
              <w:jc w:val="right"/>
              <w:rPr>
                <w:color w:val="000000"/>
                <w:sz w:val="20"/>
                <w:lang w:eastAsia="en-GB"/>
              </w:rPr>
            </w:pPr>
            <w:r>
              <w:rPr>
                <w:color w:val="000000"/>
                <w:sz w:val="20"/>
                <w:lang w:eastAsia="en-GB"/>
              </w:rPr>
              <w:t>-</w:t>
            </w:r>
          </w:p>
        </w:tc>
        <w:tc>
          <w:tcPr>
            <w:tcW w:w="296" w:type="dxa"/>
            <w:tcBorders>
              <w:top w:val="nil"/>
              <w:left w:val="nil"/>
              <w:bottom w:val="nil"/>
              <w:right w:val="nil"/>
            </w:tcBorders>
            <w:shd w:val="clear" w:color="auto" w:fill="auto"/>
            <w:noWrap/>
            <w:vAlign w:val="bottom"/>
            <w:hideMark/>
          </w:tcPr>
          <w:p w14:paraId="7492E8F6"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4300160F" w14:textId="77777777" w:rsidR="00003C97" w:rsidRPr="00003C97" w:rsidRDefault="00313BA5" w:rsidP="00313BA5">
            <w:pPr>
              <w:jc w:val="right"/>
              <w:rPr>
                <w:color w:val="000000"/>
                <w:sz w:val="20"/>
                <w:lang w:eastAsia="en-GB"/>
              </w:rPr>
            </w:pPr>
            <w:r>
              <w:rPr>
                <w:color w:val="000000"/>
                <w:sz w:val="20"/>
                <w:lang w:eastAsia="en-GB"/>
              </w:rPr>
              <w:t>-</w:t>
            </w:r>
          </w:p>
        </w:tc>
        <w:tc>
          <w:tcPr>
            <w:tcW w:w="332" w:type="dxa"/>
            <w:tcBorders>
              <w:top w:val="nil"/>
              <w:left w:val="nil"/>
              <w:bottom w:val="nil"/>
              <w:right w:val="nil"/>
            </w:tcBorders>
            <w:shd w:val="clear" w:color="auto" w:fill="auto"/>
            <w:noWrap/>
            <w:vAlign w:val="bottom"/>
            <w:hideMark/>
          </w:tcPr>
          <w:p w14:paraId="755B1E7A"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43AD3724" w14:textId="77777777" w:rsidR="00003C97" w:rsidRPr="00003C97" w:rsidRDefault="00AD36FC" w:rsidP="00003C97">
            <w:pPr>
              <w:jc w:val="right"/>
              <w:rPr>
                <w:color w:val="000000"/>
                <w:sz w:val="20"/>
                <w:lang w:eastAsia="en-GB"/>
              </w:rPr>
            </w:pPr>
            <w:r>
              <w:rPr>
                <w:color w:val="000000"/>
                <w:sz w:val="20"/>
                <w:lang w:eastAsia="en-GB"/>
              </w:rPr>
              <w:t>-</w:t>
            </w:r>
          </w:p>
        </w:tc>
      </w:tr>
      <w:tr w:rsidR="00003C97" w:rsidRPr="00003C97" w14:paraId="57D31552" w14:textId="77777777" w:rsidTr="00474F0B">
        <w:trPr>
          <w:trHeight w:val="267"/>
        </w:trPr>
        <w:tc>
          <w:tcPr>
            <w:tcW w:w="2833" w:type="dxa"/>
            <w:gridSpan w:val="2"/>
            <w:tcBorders>
              <w:top w:val="nil"/>
              <w:left w:val="nil"/>
              <w:bottom w:val="nil"/>
              <w:right w:val="nil"/>
            </w:tcBorders>
            <w:shd w:val="clear" w:color="auto" w:fill="auto"/>
            <w:noWrap/>
            <w:vAlign w:val="bottom"/>
            <w:hideMark/>
          </w:tcPr>
          <w:p w14:paraId="31C85341" w14:textId="77777777" w:rsidR="00003C97" w:rsidRPr="00003C97" w:rsidRDefault="00003C97" w:rsidP="00003C97">
            <w:pPr>
              <w:rPr>
                <w:color w:val="000000"/>
                <w:sz w:val="20"/>
                <w:lang w:eastAsia="en-GB"/>
              </w:rPr>
            </w:pPr>
            <w:r w:rsidRPr="00003C97">
              <w:rPr>
                <w:color w:val="000000"/>
                <w:sz w:val="20"/>
                <w:lang w:eastAsia="en-GB"/>
              </w:rPr>
              <w:t>KWII donations</w:t>
            </w:r>
          </w:p>
        </w:tc>
        <w:tc>
          <w:tcPr>
            <w:tcW w:w="279" w:type="dxa"/>
            <w:tcBorders>
              <w:top w:val="nil"/>
              <w:left w:val="nil"/>
              <w:bottom w:val="nil"/>
              <w:right w:val="nil"/>
            </w:tcBorders>
            <w:shd w:val="clear" w:color="auto" w:fill="auto"/>
            <w:noWrap/>
            <w:vAlign w:val="bottom"/>
            <w:hideMark/>
          </w:tcPr>
          <w:p w14:paraId="6D2EAF50"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330893F0" w14:textId="77777777" w:rsidR="00003C97" w:rsidRPr="00003C97" w:rsidRDefault="00313BA5" w:rsidP="00313BA5">
            <w:pPr>
              <w:jc w:val="right"/>
              <w:rPr>
                <w:color w:val="000000"/>
                <w:sz w:val="20"/>
                <w:lang w:eastAsia="en-GB"/>
              </w:rPr>
            </w:pPr>
            <w:r>
              <w:rPr>
                <w:color w:val="000000"/>
                <w:sz w:val="20"/>
                <w:lang w:eastAsia="en-GB"/>
              </w:rPr>
              <w:t>-</w:t>
            </w:r>
          </w:p>
        </w:tc>
        <w:tc>
          <w:tcPr>
            <w:tcW w:w="322" w:type="dxa"/>
            <w:tcBorders>
              <w:top w:val="nil"/>
              <w:left w:val="nil"/>
              <w:bottom w:val="nil"/>
              <w:right w:val="nil"/>
            </w:tcBorders>
            <w:shd w:val="clear" w:color="auto" w:fill="auto"/>
            <w:noWrap/>
            <w:vAlign w:val="bottom"/>
            <w:hideMark/>
          </w:tcPr>
          <w:p w14:paraId="6B202C09"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4C464AE8" w14:textId="77777777" w:rsidR="00003C97" w:rsidRPr="00003C97" w:rsidRDefault="00D6351E" w:rsidP="00AE739B">
            <w:pPr>
              <w:jc w:val="right"/>
              <w:rPr>
                <w:color w:val="000000"/>
                <w:sz w:val="20"/>
                <w:lang w:eastAsia="en-GB"/>
              </w:rPr>
            </w:pPr>
            <w:r>
              <w:rPr>
                <w:color w:val="000000"/>
                <w:sz w:val="20"/>
                <w:lang w:eastAsia="en-GB"/>
              </w:rPr>
              <w:t>29,821</w:t>
            </w:r>
          </w:p>
        </w:tc>
        <w:tc>
          <w:tcPr>
            <w:tcW w:w="322" w:type="dxa"/>
            <w:tcBorders>
              <w:top w:val="nil"/>
              <w:left w:val="nil"/>
              <w:bottom w:val="nil"/>
              <w:right w:val="nil"/>
            </w:tcBorders>
            <w:shd w:val="clear" w:color="auto" w:fill="auto"/>
            <w:noWrap/>
            <w:vAlign w:val="bottom"/>
            <w:hideMark/>
          </w:tcPr>
          <w:p w14:paraId="3FB48704"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0BAC6B0A" w14:textId="77777777" w:rsidR="00003C97" w:rsidRPr="00003C97" w:rsidRDefault="00D6351E" w:rsidP="00AE739B">
            <w:pPr>
              <w:jc w:val="right"/>
              <w:rPr>
                <w:color w:val="000000"/>
                <w:sz w:val="20"/>
                <w:lang w:eastAsia="en-GB"/>
              </w:rPr>
            </w:pPr>
            <w:r>
              <w:rPr>
                <w:color w:val="000000"/>
                <w:sz w:val="20"/>
                <w:lang w:eastAsia="en-GB"/>
              </w:rPr>
              <w:t>29,821</w:t>
            </w:r>
          </w:p>
        </w:tc>
        <w:tc>
          <w:tcPr>
            <w:tcW w:w="315" w:type="dxa"/>
            <w:tcBorders>
              <w:top w:val="nil"/>
              <w:left w:val="nil"/>
              <w:bottom w:val="nil"/>
              <w:right w:val="nil"/>
            </w:tcBorders>
            <w:shd w:val="clear" w:color="auto" w:fill="auto"/>
            <w:noWrap/>
            <w:vAlign w:val="bottom"/>
            <w:hideMark/>
          </w:tcPr>
          <w:p w14:paraId="70931627"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55C5C6DC" w14:textId="77777777" w:rsidR="00003C97" w:rsidRPr="00003C97" w:rsidRDefault="00313BA5" w:rsidP="00313BA5">
            <w:pPr>
              <w:jc w:val="right"/>
              <w:rPr>
                <w:color w:val="000000"/>
                <w:sz w:val="20"/>
                <w:lang w:eastAsia="en-GB"/>
              </w:rPr>
            </w:pPr>
            <w:r>
              <w:rPr>
                <w:color w:val="000000"/>
                <w:sz w:val="20"/>
                <w:lang w:eastAsia="en-GB"/>
              </w:rPr>
              <w:t>-</w:t>
            </w:r>
          </w:p>
        </w:tc>
        <w:tc>
          <w:tcPr>
            <w:tcW w:w="296" w:type="dxa"/>
            <w:tcBorders>
              <w:top w:val="nil"/>
              <w:left w:val="nil"/>
              <w:bottom w:val="nil"/>
              <w:right w:val="nil"/>
            </w:tcBorders>
            <w:shd w:val="clear" w:color="auto" w:fill="auto"/>
            <w:noWrap/>
            <w:vAlign w:val="bottom"/>
            <w:hideMark/>
          </w:tcPr>
          <w:p w14:paraId="1F6AC6F5"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5E5F6118" w14:textId="77777777" w:rsidR="00003C97" w:rsidRPr="00003C97" w:rsidRDefault="00003C97" w:rsidP="00AD36FC">
            <w:pPr>
              <w:jc w:val="right"/>
              <w:rPr>
                <w:color w:val="000000"/>
                <w:sz w:val="20"/>
                <w:lang w:eastAsia="en-GB"/>
              </w:rPr>
            </w:pPr>
            <w:r w:rsidRPr="00003C97">
              <w:rPr>
                <w:color w:val="000000"/>
                <w:sz w:val="20"/>
                <w:lang w:eastAsia="en-GB"/>
              </w:rPr>
              <w:t>2</w:t>
            </w:r>
            <w:r w:rsidR="00AD36FC">
              <w:rPr>
                <w:color w:val="000000"/>
                <w:sz w:val="20"/>
                <w:lang w:eastAsia="en-GB"/>
              </w:rPr>
              <w:t>2</w:t>
            </w:r>
            <w:r w:rsidRPr="00003C97">
              <w:rPr>
                <w:color w:val="000000"/>
                <w:sz w:val="20"/>
                <w:lang w:eastAsia="en-GB"/>
              </w:rPr>
              <w:t>,</w:t>
            </w:r>
            <w:r w:rsidR="00AD36FC">
              <w:rPr>
                <w:color w:val="000000"/>
                <w:sz w:val="20"/>
                <w:lang w:eastAsia="en-GB"/>
              </w:rPr>
              <w:t>915</w:t>
            </w:r>
          </w:p>
        </w:tc>
        <w:tc>
          <w:tcPr>
            <w:tcW w:w="332" w:type="dxa"/>
            <w:tcBorders>
              <w:top w:val="nil"/>
              <w:left w:val="nil"/>
              <w:bottom w:val="nil"/>
              <w:right w:val="nil"/>
            </w:tcBorders>
            <w:shd w:val="clear" w:color="auto" w:fill="auto"/>
            <w:noWrap/>
            <w:vAlign w:val="bottom"/>
            <w:hideMark/>
          </w:tcPr>
          <w:p w14:paraId="0C1CC97D"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476A65E0" w14:textId="77777777" w:rsidR="00003C97" w:rsidRPr="00003C97" w:rsidRDefault="00AD36FC" w:rsidP="008B4649">
            <w:pPr>
              <w:jc w:val="right"/>
              <w:rPr>
                <w:color w:val="000000"/>
                <w:sz w:val="20"/>
                <w:lang w:eastAsia="en-GB"/>
              </w:rPr>
            </w:pPr>
            <w:r>
              <w:rPr>
                <w:color w:val="000000"/>
                <w:sz w:val="20"/>
                <w:lang w:eastAsia="en-GB"/>
              </w:rPr>
              <w:t>22,915</w:t>
            </w:r>
          </w:p>
        </w:tc>
      </w:tr>
      <w:tr w:rsidR="00003C97" w:rsidRPr="00003C97" w14:paraId="551B3E12" w14:textId="77777777" w:rsidTr="00474F0B">
        <w:trPr>
          <w:trHeight w:val="267"/>
        </w:trPr>
        <w:tc>
          <w:tcPr>
            <w:tcW w:w="2833" w:type="dxa"/>
            <w:gridSpan w:val="2"/>
            <w:tcBorders>
              <w:top w:val="nil"/>
              <w:left w:val="nil"/>
              <w:bottom w:val="nil"/>
              <w:right w:val="nil"/>
            </w:tcBorders>
            <w:shd w:val="clear" w:color="auto" w:fill="auto"/>
            <w:noWrap/>
            <w:vAlign w:val="bottom"/>
            <w:hideMark/>
          </w:tcPr>
          <w:p w14:paraId="57E5C78D" w14:textId="77777777" w:rsidR="00003C97" w:rsidRPr="00003C97" w:rsidRDefault="00003C97" w:rsidP="00003C97">
            <w:pPr>
              <w:rPr>
                <w:color w:val="000000"/>
                <w:sz w:val="20"/>
                <w:lang w:eastAsia="en-GB"/>
              </w:rPr>
            </w:pPr>
            <w:r w:rsidRPr="00003C97">
              <w:rPr>
                <w:color w:val="000000"/>
                <w:sz w:val="20"/>
                <w:lang w:eastAsia="en-GB"/>
              </w:rPr>
              <w:t>Other donations</w:t>
            </w:r>
          </w:p>
        </w:tc>
        <w:tc>
          <w:tcPr>
            <w:tcW w:w="279" w:type="dxa"/>
            <w:tcBorders>
              <w:top w:val="nil"/>
              <w:left w:val="nil"/>
              <w:bottom w:val="nil"/>
              <w:right w:val="nil"/>
            </w:tcBorders>
            <w:shd w:val="clear" w:color="auto" w:fill="auto"/>
            <w:noWrap/>
            <w:vAlign w:val="bottom"/>
            <w:hideMark/>
          </w:tcPr>
          <w:p w14:paraId="2525411E"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213FEE06" w14:textId="77777777" w:rsidR="00003C97" w:rsidRPr="00003C97" w:rsidRDefault="00313BA5" w:rsidP="00313BA5">
            <w:pPr>
              <w:jc w:val="right"/>
              <w:rPr>
                <w:color w:val="000000"/>
                <w:sz w:val="20"/>
                <w:lang w:eastAsia="en-GB"/>
              </w:rPr>
            </w:pPr>
            <w:r>
              <w:rPr>
                <w:color w:val="000000"/>
                <w:sz w:val="20"/>
                <w:lang w:eastAsia="en-GB"/>
              </w:rPr>
              <w:t>-</w:t>
            </w:r>
          </w:p>
        </w:tc>
        <w:tc>
          <w:tcPr>
            <w:tcW w:w="322" w:type="dxa"/>
            <w:tcBorders>
              <w:top w:val="nil"/>
              <w:left w:val="nil"/>
              <w:bottom w:val="nil"/>
              <w:right w:val="nil"/>
            </w:tcBorders>
            <w:shd w:val="clear" w:color="auto" w:fill="auto"/>
            <w:noWrap/>
            <w:vAlign w:val="bottom"/>
            <w:hideMark/>
          </w:tcPr>
          <w:p w14:paraId="2C9B12A7"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54276C87" w14:textId="77777777" w:rsidR="00003C97" w:rsidRPr="00003C97" w:rsidRDefault="00D6351E" w:rsidP="00AE739B">
            <w:pPr>
              <w:jc w:val="right"/>
              <w:rPr>
                <w:color w:val="000000"/>
                <w:sz w:val="20"/>
                <w:lang w:eastAsia="en-GB"/>
              </w:rPr>
            </w:pPr>
            <w:r>
              <w:rPr>
                <w:color w:val="000000"/>
                <w:sz w:val="20"/>
                <w:lang w:eastAsia="en-GB"/>
              </w:rPr>
              <w:t>8,975</w:t>
            </w:r>
          </w:p>
        </w:tc>
        <w:tc>
          <w:tcPr>
            <w:tcW w:w="322" w:type="dxa"/>
            <w:tcBorders>
              <w:top w:val="nil"/>
              <w:left w:val="nil"/>
              <w:bottom w:val="nil"/>
              <w:right w:val="nil"/>
            </w:tcBorders>
            <w:shd w:val="clear" w:color="auto" w:fill="auto"/>
            <w:noWrap/>
            <w:vAlign w:val="bottom"/>
            <w:hideMark/>
          </w:tcPr>
          <w:p w14:paraId="077B6B69"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24D451FE" w14:textId="77777777" w:rsidR="00003C97" w:rsidRPr="00003C97" w:rsidRDefault="00D6351E" w:rsidP="00AE739B">
            <w:pPr>
              <w:jc w:val="right"/>
              <w:rPr>
                <w:color w:val="000000"/>
                <w:sz w:val="20"/>
                <w:lang w:eastAsia="en-GB"/>
              </w:rPr>
            </w:pPr>
            <w:r>
              <w:rPr>
                <w:color w:val="000000"/>
                <w:sz w:val="20"/>
                <w:lang w:eastAsia="en-GB"/>
              </w:rPr>
              <w:t>8,975</w:t>
            </w:r>
          </w:p>
        </w:tc>
        <w:tc>
          <w:tcPr>
            <w:tcW w:w="315" w:type="dxa"/>
            <w:tcBorders>
              <w:top w:val="nil"/>
              <w:left w:val="nil"/>
              <w:bottom w:val="nil"/>
              <w:right w:val="nil"/>
            </w:tcBorders>
            <w:shd w:val="clear" w:color="auto" w:fill="auto"/>
            <w:noWrap/>
            <w:vAlign w:val="bottom"/>
            <w:hideMark/>
          </w:tcPr>
          <w:p w14:paraId="005A559E"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249347CC" w14:textId="77777777" w:rsidR="00003C97" w:rsidRPr="00003C97" w:rsidRDefault="00313BA5" w:rsidP="00313BA5">
            <w:pPr>
              <w:jc w:val="right"/>
              <w:rPr>
                <w:color w:val="000000"/>
                <w:sz w:val="20"/>
                <w:lang w:eastAsia="en-GB"/>
              </w:rPr>
            </w:pPr>
            <w:r>
              <w:rPr>
                <w:color w:val="000000"/>
                <w:sz w:val="20"/>
                <w:lang w:eastAsia="en-GB"/>
              </w:rPr>
              <w:t>-</w:t>
            </w:r>
          </w:p>
        </w:tc>
        <w:tc>
          <w:tcPr>
            <w:tcW w:w="296" w:type="dxa"/>
            <w:tcBorders>
              <w:top w:val="nil"/>
              <w:left w:val="nil"/>
              <w:bottom w:val="nil"/>
              <w:right w:val="nil"/>
            </w:tcBorders>
            <w:shd w:val="clear" w:color="auto" w:fill="auto"/>
            <w:noWrap/>
            <w:vAlign w:val="bottom"/>
            <w:hideMark/>
          </w:tcPr>
          <w:p w14:paraId="413615D5"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52F0617F" w14:textId="77777777" w:rsidR="00003C97" w:rsidRPr="00003C97" w:rsidRDefault="00876418" w:rsidP="00AD36FC">
            <w:pPr>
              <w:jc w:val="right"/>
              <w:rPr>
                <w:color w:val="000000"/>
                <w:sz w:val="20"/>
                <w:lang w:eastAsia="en-GB"/>
              </w:rPr>
            </w:pPr>
            <w:r>
              <w:rPr>
                <w:color w:val="000000"/>
                <w:sz w:val="20"/>
                <w:lang w:eastAsia="en-GB"/>
              </w:rPr>
              <w:t>14</w:t>
            </w:r>
            <w:r w:rsidR="00003C97" w:rsidRPr="00003C97">
              <w:rPr>
                <w:color w:val="000000"/>
                <w:sz w:val="20"/>
                <w:lang w:eastAsia="en-GB"/>
              </w:rPr>
              <w:t>,</w:t>
            </w:r>
            <w:r w:rsidR="00AD36FC">
              <w:rPr>
                <w:color w:val="000000"/>
                <w:sz w:val="20"/>
                <w:lang w:eastAsia="en-GB"/>
              </w:rPr>
              <w:t>87</w:t>
            </w:r>
            <w:r w:rsidR="002F57EB">
              <w:rPr>
                <w:color w:val="000000"/>
                <w:sz w:val="20"/>
                <w:lang w:eastAsia="en-GB"/>
              </w:rPr>
              <w:t>0</w:t>
            </w:r>
          </w:p>
        </w:tc>
        <w:tc>
          <w:tcPr>
            <w:tcW w:w="332" w:type="dxa"/>
            <w:tcBorders>
              <w:top w:val="nil"/>
              <w:left w:val="nil"/>
              <w:bottom w:val="nil"/>
              <w:right w:val="nil"/>
            </w:tcBorders>
            <w:shd w:val="clear" w:color="auto" w:fill="auto"/>
            <w:noWrap/>
            <w:vAlign w:val="bottom"/>
            <w:hideMark/>
          </w:tcPr>
          <w:p w14:paraId="6AD92C29"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288017BC" w14:textId="77777777" w:rsidR="00003C97" w:rsidRPr="00003C97" w:rsidRDefault="00876418" w:rsidP="00AD36FC">
            <w:pPr>
              <w:jc w:val="right"/>
              <w:rPr>
                <w:color w:val="000000"/>
                <w:sz w:val="20"/>
                <w:lang w:eastAsia="en-GB"/>
              </w:rPr>
            </w:pPr>
            <w:r>
              <w:rPr>
                <w:color w:val="000000"/>
                <w:sz w:val="20"/>
                <w:lang w:eastAsia="en-GB"/>
              </w:rPr>
              <w:t>14</w:t>
            </w:r>
            <w:r w:rsidR="00003C97" w:rsidRPr="00003C97">
              <w:rPr>
                <w:color w:val="000000"/>
                <w:sz w:val="20"/>
                <w:lang w:eastAsia="en-GB"/>
              </w:rPr>
              <w:t>,</w:t>
            </w:r>
            <w:r w:rsidR="00AD36FC">
              <w:rPr>
                <w:color w:val="000000"/>
                <w:sz w:val="20"/>
                <w:lang w:eastAsia="en-GB"/>
              </w:rPr>
              <w:t>87</w:t>
            </w:r>
            <w:r w:rsidR="002F57EB">
              <w:rPr>
                <w:color w:val="000000"/>
                <w:sz w:val="20"/>
                <w:lang w:eastAsia="en-GB"/>
              </w:rPr>
              <w:t>0</w:t>
            </w:r>
          </w:p>
        </w:tc>
      </w:tr>
      <w:tr w:rsidR="00003C97" w:rsidRPr="00003C97" w14:paraId="626E0999" w14:textId="77777777" w:rsidTr="00474F0B">
        <w:trPr>
          <w:trHeight w:val="267"/>
        </w:trPr>
        <w:tc>
          <w:tcPr>
            <w:tcW w:w="2552" w:type="dxa"/>
            <w:tcBorders>
              <w:top w:val="nil"/>
              <w:left w:val="nil"/>
              <w:bottom w:val="nil"/>
              <w:right w:val="nil"/>
            </w:tcBorders>
            <w:shd w:val="clear" w:color="auto" w:fill="auto"/>
            <w:noWrap/>
            <w:vAlign w:val="bottom"/>
            <w:hideMark/>
          </w:tcPr>
          <w:p w14:paraId="112909EA" w14:textId="77777777" w:rsidR="00003C97" w:rsidRPr="00003C97" w:rsidRDefault="00003C97" w:rsidP="00003C97">
            <w:pPr>
              <w:rPr>
                <w:color w:val="000000"/>
                <w:sz w:val="20"/>
                <w:lang w:eastAsia="en-GB"/>
              </w:rPr>
            </w:pPr>
          </w:p>
        </w:tc>
        <w:tc>
          <w:tcPr>
            <w:tcW w:w="281" w:type="dxa"/>
            <w:tcBorders>
              <w:top w:val="nil"/>
              <w:left w:val="nil"/>
              <w:bottom w:val="nil"/>
              <w:right w:val="nil"/>
            </w:tcBorders>
            <w:shd w:val="clear" w:color="auto" w:fill="auto"/>
            <w:noWrap/>
            <w:vAlign w:val="bottom"/>
            <w:hideMark/>
          </w:tcPr>
          <w:p w14:paraId="6E6E1385" w14:textId="77777777" w:rsidR="00003C97" w:rsidRPr="00003C97" w:rsidRDefault="00003C97" w:rsidP="00003C97">
            <w:pPr>
              <w:rPr>
                <w:color w:val="000000"/>
                <w:sz w:val="20"/>
                <w:lang w:eastAsia="en-GB"/>
              </w:rPr>
            </w:pPr>
          </w:p>
        </w:tc>
        <w:tc>
          <w:tcPr>
            <w:tcW w:w="279" w:type="dxa"/>
            <w:tcBorders>
              <w:top w:val="nil"/>
              <w:left w:val="nil"/>
              <w:bottom w:val="nil"/>
              <w:right w:val="nil"/>
            </w:tcBorders>
            <w:shd w:val="clear" w:color="auto" w:fill="auto"/>
            <w:noWrap/>
            <w:vAlign w:val="bottom"/>
            <w:hideMark/>
          </w:tcPr>
          <w:p w14:paraId="0FEFDA64"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7F99F894" w14:textId="77777777" w:rsidR="00003C97" w:rsidRPr="00003C97" w:rsidRDefault="00003C97" w:rsidP="00003C97">
            <w:pPr>
              <w:rPr>
                <w:color w:val="000000"/>
                <w:sz w:val="20"/>
                <w:lang w:eastAsia="en-GB"/>
              </w:rPr>
            </w:pPr>
          </w:p>
        </w:tc>
        <w:tc>
          <w:tcPr>
            <w:tcW w:w="322" w:type="dxa"/>
            <w:tcBorders>
              <w:top w:val="nil"/>
              <w:left w:val="nil"/>
              <w:bottom w:val="nil"/>
              <w:right w:val="nil"/>
            </w:tcBorders>
            <w:shd w:val="clear" w:color="auto" w:fill="auto"/>
            <w:noWrap/>
            <w:vAlign w:val="bottom"/>
            <w:hideMark/>
          </w:tcPr>
          <w:p w14:paraId="50E24631"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13ABAC88" w14:textId="77777777" w:rsidR="00003C97" w:rsidRPr="00003C97" w:rsidRDefault="00003C97" w:rsidP="00003C97">
            <w:pPr>
              <w:rPr>
                <w:color w:val="000000"/>
                <w:sz w:val="20"/>
                <w:lang w:eastAsia="en-GB"/>
              </w:rPr>
            </w:pPr>
          </w:p>
        </w:tc>
        <w:tc>
          <w:tcPr>
            <w:tcW w:w="322" w:type="dxa"/>
            <w:tcBorders>
              <w:top w:val="nil"/>
              <w:left w:val="nil"/>
              <w:bottom w:val="nil"/>
              <w:right w:val="nil"/>
            </w:tcBorders>
            <w:shd w:val="clear" w:color="auto" w:fill="auto"/>
            <w:noWrap/>
            <w:vAlign w:val="bottom"/>
            <w:hideMark/>
          </w:tcPr>
          <w:p w14:paraId="3C069202"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631C1DD5" w14:textId="77777777" w:rsidR="00003C97" w:rsidRPr="00003C97" w:rsidRDefault="00003C97" w:rsidP="00003C97">
            <w:pPr>
              <w:rPr>
                <w:color w:val="000000"/>
                <w:sz w:val="20"/>
                <w:lang w:eastAsia="en-GB"/>
              </w:rPr>
            </w:pPr>
          </w:p>
        </w:tc>
        <w:tc>
          <w:tcPr>
            <w:tcW w:w="315" w:type="dxa"/>
            <w:tcBorders>
              <w:top w:val="nil"/>
              <w:left w:val="nil"/>
              <w:bottom w:val="nil"/>
              <w:right w:val="nil"/>
            </w:tcBorders>
            <w:shd w:val="clear" w:color="auto" w:fill="auto"/>
            <w:noWrap/>
            <w:vAlign w:val="bottom"/>
            <w:hideMark/>
          </w:tcPr>
          <w:p w14:paraId="48B15CAE"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573D530E" w14:textId="77777777" w:rsidR="00003C97" w:rsidRPr="00003C97" w:rsidRDefault="00003C97" w:rsidP="00003C97">
            <w:pPr>
              <w:rPr>
                <w:color w:val="000000"/>
                <w:sz w:val="20"/>
                <w:lang w:eastAsia="en-GB"/>
              </w:rPr>
            </w:pPr>
          </w:p>
        </w:tc>
        <w:tc>
          <w:tcPr>
            <w:tcW w:w="296" w:type="dxa"/>
            <w:tcBorders>
              <w:top w:val="nil"/>
              <w:left w:val="nil"/>
              <w:bottom w:val="nil"/>
              <w:right w:val="nil"/>
            </w:tcBorders>
            <w:shd w:val="clear" w:color="auto" w:fill="auto"/>
            <w:noWrap/>
            <w:vAlign w:val="bottom"/>
            <w:hideMark/>
          </w:tcPr>
          <w:p w14:paraId="66A823BD"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5B6FF9D4" w14:textId="77777777" w:rsidR="00003C97" w:rsidRPr="00003C97" w:rsidRDefault="00003C97" w:rsidP="00003C97">
            <w:pPr>
              <w:rPr>
                <w:color w:val="000000"/>
                <w:sz w:val="20"/>
                <w:lang w:eastAsia="en-GB"/>
              </w:rPr>
            </w:pPr>
          </w:p>
        </w:tc>
        <w:tc>
          <w:tcPr>
            <w:tcW w:w="332" w:type="dxa"/>
            <w:tcBorders>
              <w:top w:val="nil"/>
              <w:left w:val="nil"/>
              <w:bottom w:val="nil"/>
              <w:right w:val="nil"/>
            </w:tcBorders>
            <w:shd w:val="clear" w:color="auto" w:fill="auto"/>
            <w:noWrap/>
            <w:vAlign w:val="bottom"/>
            <w:hideMark/>
          </w:tcPr>
          <w:p w14:paraId="71D010A1"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561AEFCA" w14:textId="77777777" w:rsidR="00003C97" w:rsidRPr="00003C97" w:rsidRDefault="00003C97" w:rsidP="00003C97">
            <w:pPr>
              <w:rPr>
                <w:color w:val="000000"/>
                <w:sz w:val="20"/>
                <w:lang w:eastAsia="en-GB"/>
              </w:rPr>
            </w:pPr>
          </w:p>
        </w:tc>
      </w:tr>
      <w:tr w:rsidR="00003C97" w:rsidRPr="00003C97" w14:paraId="389B6ACD" w14:textId="77777777" w:rsidTr="00474F0B">
        <w:trPr>
          <w:trHeight w:val="267"/>
        </w:trPr>
        <w:tc>
          <w:tcPr>
            <w:tcW w:w="2833" w:type="dxa"/>
            <w:gridSpan w:val="2"/>
            <w:tcBorders>
              <w:top w:val="nil"/>
              <w:left w:val="nil"/>
              <w:bottom w:val="nil"/>
              <w:right w:val="nil"/>
            </w:tcBorders>
            <w:shd w:val="clear" w:color="auto" w:fill="auto"/>
            <w:noWrap/>
            <w:vAlign w:val="bottom"/>
            <w:hideMark/>
          </w:tcPr>
          <w:p w14:paraId="32731E08" w14:textId="77777777" w:rsidR="00003C97" w:rsidRPr="00003C97" w:rsidRDefault="00003C97" w:rsidP="00F876D6">
            <w:pPr>
              <w:rPr>
                <w:color w:val="000000"/>
                <w:sz w:val="20"/>
                <w:lang w:eastAsia="en-GB"/>
              </w:rPr>
            </w:pPr>
            <w:r w:rsidRPr="00003C97">
              <w:rPr>
                <w:color w:val="000000"/>
                <w:sz w:val="20"/>
                <w:lang w:eastAsia="en-GB"/>
              </w:rPr>
              <w:t xml:space="preserve">Total </w:t>
            </w:r>
            <w:r w:rsidR="00F876D6">
              <w:rPr>
                <w:color w:val="000000"/>
                <w:sz w:val="20"/>
                <w:lang w:eastAsia="en-GB"/>
              </w:rPr>
              <w:t>expenditure</w:t>
            </w:r>
            <w:r w:rsidRPr="00003C97">
              <w:rPr>
                <w:color w:val="000000"/>
                <w:sz w:val="20"/>
                <w:lang w:eastAsia="en-GB"/>
              </w:rPr>
              <w:t xml:space="preserve"> </w:t>
            </w:r>
          </w:p>
        </w:tc>
        <w:tc>
          <w:tcPr>
            <w:tcW w:w="279" w:type="dxa"/>
            <w:tcBorders>
              <w:top w:val="nil"/>
              <w:left w:val="nil"/>
              <w:bottom w:val="nil"/>
              <w:right w:val="nil"/>
            </w:tcBorders>
            <w:shd w:val="clear" w:color="auto" w:fill="auto"/>
            <w:noWrap/>
            <w:vAlign w:val="bottom"/>
            <w:hideMark/>
          </w:tcPr>
          <w:p w14:paraId="0553DE85" w14:textId="77777777" w:rsidR="00003C97" w:rsidRPr="00003C97" w:rsidRDefault="00003C97" w:rsidP="00003C97">
            <w:pPr>
              <w:rPr>
                <w:color w:val="000000"/>
                <w:sz w:val="20"/>
                <w:lang w:eastAsia="en-GB"/>
              </w:rPr>
            </w:pPr>
          </w:p>
        </w:tc>
        <w:tc>
          <w:tcPr>
            <w:tcW w:w="1294" w:type="dxa"/>
            <w:tcBorders>
              <w:top w:val="single" w:sz="4" w:space="0" w:color="auto"/>
              <w:left w:val="nil"/>
              <w:bottom w:val="single" w:sz="4" w:space="0" w:color="auto"/>
              <w:right w:val="nil"/>
            </w:tcBorders>
            <w:shd w:val="clear" w:color="auto" w:fill="auto"/>
            <w:noWrap/>
            <w:vAlign w:val="bottom"/>
            <w:hideMark/>
          </w:tcPr>
          <w:p w14:paraId="7D8C3DF9" w14:textId="77777777" w:rsidR="00003C97" w:rsidRPr="00003C97" w:rsidRDefault="00D6351E" w:rsidP="00ED4276">
            <w:pPr>
              <w:jc w:val="right"/>
              <w:rPr>
                <w:color w:val="000000"/>
                <w:sz w:val="20"/>
                <w:lang w:eastAsia="en-GB"/>
              </w:rPr>
            </w:pPr>
            <w:r>
              <w:rPr>
                <w:color w:val="000000"/>
                <w:sz w:val="20"/>
                <w:lang w:eastAsia="en-GB"/>
              </w:rPr>
              <w:t>53,510</w:t>
            </w:r>
          </w:p>
        </w:tc>
        <w:tc>
          <w:tcPr>
            <w:tcW w:w="322" w:type="dxa"/>
            <w:tcBorders>
              <w:top w:val="nil"/>
              <w:left w:val="nil"/>
              <w:bottom w:val="nil"/>
              <w:right w:val="nil"/>
            </w:tcBorders>
            <w:shd w:val="clear" w:color="auto" w:fill="auto"/>
            <w:noWrap/>
            <w:vAlign w:val="bottom"/>
            <w:hideMark/>
          </w:tcPr>
          <w:p w14:paraId="0832795D" w14:textId="77777777" w:rsidR="00003C97" w:rsidRPr="00003C97" w:rsidRDefault="00003C97" w:rsidP="00003C97">
            <w:pPr>
              <w:rPr>
                <w:color w:val="000000"/>
                <w:sz w:val="20"/>
                <w:lang w:eastAsia="en-GB"/>
              </w:rPr>
            </w:pPr>
          </w:p>
        </w:tc>
        <w:tc>
          <w:tcPr>
            <w:tcW w:w="1094" w:type="dxa"/>
            <w:tcBorders>
              <w:top w:val="single" w:sz="4" w:space="0" w:color="auto"/>
              <w:left w:val="nil"/>
              <w:bottom w:val="single" w:sz="4" w:space="0" w:color="auto"/>
              <w:right w:val="nil"/>
            </w:tcBorders>
            <w:shd w:val="clear" w:color="auto" w:fill="auto"/>
            <w:noWrap/>
            <w:vAlign w:val="bottom"/>
            <w:hideMark/>
          </w:tcPr>
          <w:p w14:paraId="13669AA9" w14:textId="77777777" w:rsidR="00003C97" w:rsidRPr="00003C97" w:rsidRDefault="00D6351E" w:rsidP="00AE739B">
            <w:pPr>
              <w:jc w:val="right"/>
              <w:rPr>
                <w:color w:val="000000"/>
                <w:sz w:val="20"/>
                <w:lang w:eastAsia="en-GB"/>
              </w:rPr>
            </w:pPr>
            <w:r>
              <w:rPr>
                <w:color w:val="000000"/>
                <w:sz w:val="20"/>
                <w:lang w:eastAsia="en-GB"/>
              </w:rPr>
              <w:t>38,796</w:t>
            </w:r>
          </w:p>
        </w:tc>
        <w:tc>
          <w:tcPr>
            <w:tcW w:w="322" w:type="dxa"/>
            <w:tcBorders>
              <w:top w:val="nil"/>
              <w:left w:val="nil"/>
              <w:bottom w:val="nil"/>
              <w:right w:val="nil"/>
            </w:tcBorders>
            <w:shd w:val="clear" w:color="auto" w:fill="auto"/>
            <w:noWrap/>
            <w:vAlign w:val="bottom"/>
            <w:hideMark/>
          </w:tcPr>
          <w:p w14:paraId="62480FDF" w14:textId="77777777" w:rsidR="00003C97" w:rsidRPr="00003C97" w:rsidRDefault="00003C97" w:rsidP="00003C97">
            <w:pPr>
              <w:rPr>
                <w:color w:val="000000"/>
                <w:sz w:val="20"/>
                <w:lang w:eastAsia="en-GB"/>
              </w:rPr>
            </w:pPr>
          </w:p>
        </w:tc>
        <w:tc>
          <w:tcPr>
            <w:tcW w:w="900" w:type="dxa"/>
            <w:tcBorders>
              <w:top w:val="single" w:sz="4" w:space="0" w:color="auto"/>
              <w:left w:val="nil"/>
              <w:bottom w:val="single" w:sz="4" w:space="0" w:color="auto"/>
              <w:right w:val="nil"/>
            </w:tcBorders>
            <w:shd w:val="clear" w:color="auto" w:fill="auto"/>
            <w:noWrap/>
            <w:vAlign w:val="bottom"/>
            <w:hideMark/>
          </w:tcPr>
          <w:p w14:paraId="0195CCFC" w14:textId="77777777" w:rsidR="00003C97" w:rsidRPr="00003C97" w:rsidRDefault="00D6351E" w:rsidP="00A05B09">
            <w:pPr>
              <w:jc w:val="right"/>
              <w:rPr>
                <w:color w:val="000000"/>
                <w:sz w:val="20"/>
                <w:lang w:eastAsia="en-GB"/>
              </w:rPr>
            </w:pPr>
            <w:r>
              <w:rPr>
                <w:color w:val="000000"/>
                <w:sz w:val="20"/>
                <w:lang w:eastAsia="en-GB"/>
              </w:rPr>
              <w:t>92,306</w:t>
            </w:r>
          </w:p>
        </w:tc>
        <w:tc>
          <w:tcPr>
            <w:tcW w:w="315" w:type="dxa"/>
            <w:tcBorders>
              <w:top w:val="nil"/>
              <w:left w:val="nil"/>
              <w:bottom w:val="nil"/>
              <w:right w:val="nil"/>
            </w:tcBorders>
            <w:shd w:val="clear" w:color="auto" w:fill="auto"/>
            <w:noWrap/>
            <w:vAlign w:val="bottom"/>
            <w:hideMark/>
          </w:tcPr>
          <w:p w14:paraId="6AE59365" w14:textId="77777777" w:rsidR="00003C97" w:rsidRPr="00003C97" w:rsidRDefault="00003C97" w:rsidP="00003C97">
            <w:pPr>
              <w:rPr>
                <w:color w:val="000000"/>
                <w:sz w:val="20"/>
                <w:lang w:eastAsia="en-GB"/>
              </w:rPr>
            </w:pPr>
          </w:p>
        </w:tc>
        <w:tc>
          <w:tcPr>
            <w:tcW w:w="1294" w:type="dxa"/>
            <w:tcBorders>
              <w:top w:val="single" w:sz="4" w:space="0" w:color="auto"/>
              <w:left w:val="nil"/>
              <w:bottom w:val="single" w:sz="4" w:space="0" w:color="auto"/>
              <w:right w:val="nil"/>
            </w:tcBorders>
            <w:shd w:val="clear" w:color="auto" w:fill="auto"/>
            <w:noWrap/>
            <w:vAlign w:val="bottom"/>
            <w:hideMark/>
          </w:tcPr>
          <w:p w14:paraId="04547E36" w14:textId="77777777" w:rsidR="00003C97" w:rsidRPr="00003C97" w:rsidRDefault="00AD36FC" w:rsidP="002F57EB">
            <w:pPr>
              <w:jc w:val="right"/>
              <w:rPr>
                <w:color w:val="000000"/>
                <w:sz w:val="20"/>
                <w:lang w:eastAsia="en-GB"/>
              </w:rPr>
            </w:pPr>
            <w:r>
              <w:rPr>
                <w:color w:val="000000"/>
                <w:sz w:val="20"/>
                <w:lang w:eastAsia="en-GB"/>
              </w:rPr>
              <w:t>50,057</w:t>
            </w:r>
          </w:p>
        </w:tc>
        <w:tc>
          <w:tcPr>
            <w:tcW w:w="296" w:type="dxa"/>
            <w:tcBorders>
              <w:top w:val="nil"/>
              <w:left w:val="nil"/>
              <w:bottom w:val="nil"/>
              <w:right w:val="nil"/>
            </w:tcBorders>
            <w:shd w:val="clear" w:color="auto" w:fill="auto"/>
            <w:noWrap/>
            <w:vAlign w:val="bottom"/>
            <w:hideMark/>
          </w:tcPr>
          <w:p w14:paraId="387A87A7" w14:textId="77777777" w:rsidR="00003C97" w:rsidRPr="00003C97" w:rsidRDefault="00003C97" w:rsidP="00003C97">
            <w:pPr>
              <w:rPr>
                <w:color w:val="000000"/>
                <w:sz w:val="20"/>
                <w:lang w:eastAsia="en-GB"/>
              </w:rPr>
            </w:pPr>
          </w:p>
        </w:tc>
        <w:tc>
          <w:tcPr>
            <w:tcW w:w="1094" w:type="dxa"/>
            <w:tcBorders>
              <w:top w:val="single" w:sz="4" w:space="0" w:color="auto"/>
              <w:left w:val="nil"/>
              <w:bottom w:val="single" w:sz="4" w:space="0" w:color="auto"/>
              <w:right w:val="nil"/>
            </w:tcBorders>
            <w:shd w:val="clear" w:color="auto" w:fill="auto"/>
            <w:noWrap/>
            <w:vAlign w:val="bottom"/>
            <w:hideMark/>
          </w:tcPr>
          <w:p w14:paraId="4FB2E7AF" w14:textId="77777777" w:rsidR="00003C97" w:rsidRPr="00003C97" w:rsidRDefault="00AD36FC" w:rsidP="008B4649">
            <w:pPr>
              <w:jc w:val="right"/>
              <w:rPr>
                <w:color w:val="000000"/>
                <w:sz w:val="20"/>
                <w:lang w:eastAsia="en-GB"/>
              </w:rPr>
            </w:pPr>
            <w:r>
              <w:rPr>
                <w:color w:val="000000"/>
                <w:sz w:val="20"/>
                <w:lang w:eastAsia="en-GB"/>
              </w:rPr>
              <w:t>37,785</w:t>
            </w:r>
          </w:p>
        </w:tc>
        <w:tc>
          <w:tcPr>
            <w:tcW w:w="332" w:type="dxa"/>
            <w:tcBorders>
              <w:top w:val="nil"/>
              <w:left w:val="nil"/>
              <w:bottom w:val="nil"/>
              <w:right w:val="nil"/>
            </w:tcBorders>
            <w:shd w:val="clear" w:color="auto" w:fill="auto"/>
            <w:noWrap/>
            <w:vAlign w:val="bottom"/>
            <w:hideMark/>
          </w:tcPr>
          <w:p w14:paraId="1D6F127F" w14:textId="77777777" w:rsidR="00003C97" w:rsidRPr="00003C97" w:rsidRDefault="00003C97" w:rsidP="00003C97">
            <w:pPr>
              <w:rPr>
                <w:color w:val="000000"/>
                <w:sz w:val="20"/>
                <w:lang w:eastAsia="en-GB"/>
              </w:rPr>
            </w:pPr>
          </w:p>
        </w:tc>
        <w:tc>
          <w:tcPr>
            <w:tcW w:w="813" w:type="dxa"/>
            <w:tcBorders>
              <w:top w:val="single" w:sz="4" w:space="0" w:color="auto"/>
              <w:left w:val="nil"/>
              <w:bottom w:val="single" w:sz="4" w:space="0" w:color="auto"/>
              <w:right w:val="nil"/>
            </w:tcBorders>
            <w:shd w:val="clear" w:color="auto" w:fill="auto"/>
            <w:noWrap/>
            <w:vAlign w:val="bottom"/>
            <w:hideMark/>
          </w:tcPr>
          <w:p w14:paraId="49255785" w14:textId="77777777" w:rsidR="00003C97" w:rsidRPr="00003C97" w:rsidRDefault="00AD36FC" w:rsidP="00350D97">
            <w:pPr>
              <w:jc w:val="right"/>
              <w:rPr>
                <w:color w:val="000000"/>
                <w:sz w:val="20"/>
                <w:lang w:eastAsia="en-GB"/>
              </w:rPr>
            </w:pPr>
            <w:r>
              <w:rPr>
                <w:color w:val="000000"/>
                <w:sz w:val="20"/>
                <w:lang w:eastAsia="en-GB"/>
              </w:rPr>
              <w:t>87,84</w:t>
            </w:r>
            <w:r w:rsidR="00350D97">
              <w:rPr>
                <w:color w:val="000000"/>
                <w:sz w:val="20"/>
                <w:lang w:eastAsia="en-GB"/>
              </w:rPr>
              <w:t>2</w:t>
            </w:r>
          </w:p>
        </w:tc>
      </w:tr>
      <w:tr w:rsidR="00003C97" w:rsidRPr="00003C97" w14:paraId="5FA3B145" w14:textId="77777777" w:rsidTr="00474F0B">
        <w:trPr>
          <w:trHeight w:val="267"/>
        </w:trPr>
        <w:tc>
          <w:tcPr>
            <w:tcW w:w="2552" w:type="dxa"/>
            <w:tcBorders>
              <w:top w:val="nil"/>
              <w:left w:val="nil"/>
              <w:bottom w:val="nil"/>
              <w:right w:val="nil"/>
            </w:tcBorders>
            <w:shd w:val="clear" w:color="auto" w:fill="auto"/>
            <w:noWrap/>
            <w:vAlign w:val="bottom"/>
            <w:hideMark/>
          </w:tcPr>
          <w:p w14:paraId="3D5CFA03" w14:textId="77777777" w:rsidR="00003C97" w:rsidRPr="00003C97" w:rsidRDefault="00003C97" w:rsidP="00003C97">
            <w:pPr>
              <w:rPr>
                <w:color w:val="000000"/>
                <w:sz w:val="20"/>
                <w:lang w:eastAsia="en-GB"/>
              </w:rPr>
            </w:pPr>
          </w:p>
        </w:tc>
        <w:tc>
          <w:tcPr>
            <w:tcW w:w="281" w:type="dxa"/>
            <w:tcBorders>
              <w:top w:val="nil"/>
              <w:left w:val="nil"/>
              <w:bottom w:val="nil"/>
              <w:right w:val="nil"/>
            </w:tcBorders>
            <w:shd w:val="clear" w:color="auto" w:fill="auto"/>
            <w:noWrap/>
            <w:vAlign w:val="bottom"/>
            <w:hideMark/>
          </w:tcPr>
          <w:p w14:paraId="32F02021" w14:textId="77777777" w:rsidR="00003C97" w:rsidRPr="00003C97" w:rsidRDefault="00003C97" w:rsidP="00003C97">
            <w:pPr>
              <w:rPr>
                <w:color w:val="000000"/>
                <w:sz w:val="20"/>
                <w:lang w:eastAsia="en-GB"/>
              </w:rPr>
            </w:pPr>
          </w:p>
        </w:tc>
        <w:tc>
          <w:tcPr>
            <w:tcW w:w="279" w:type="dxa"/>
            <w:tcBorders>
              <w:top w:val="nil"/>
              <w:left w:val="nil"/>
              <w:bottom w:val="nil"/>
              <w:right w:val="nil"/>
            </w:tcBorders>
            <w:shd w:val="clear" w:color="auto" w:fill="auto"/>
            <w:noWrap/>
            <w:vAlign w:val="bottom"/>
            <w:hideMark/>
          </w:tcPr>
          <w:p w14:paraId="410D6010"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392B29FE" w14:textId="77777777" w:rsidR="00003C97" w:rsidRPr="00003C97" w:rsidRDefault="00003C97" w:rsidP="00003C97">
            <w:pPr>
              <w:rPr>
                <w:color w:val="000000"/>
                <w:sz w:val="20"/>
                <w:lang w:eastAsia="en-GB"/>
              </w:rPr>
            </w:pPr>
            <w:r w:rsidRPr="00003C97">
              <w:rPr>
                <w:color w:val="000000"/>
                <w:sz w:val="20"/>
                <w:lang w:eastAsia="en-GB"/>
              </w:rPr>
              <w:t> </w:t>
            </w:r>
          </w:p>
        </w:tc>
        <w:tc>
          <w:tcPr>
            <w:tcW w:w="322" w:type="dxa"/>
            <w:tcBorders>
              <w:top w:val="nil"/>
              <w:left w:val="nil"/>
              <w:bottom w:val="nil"/>
              <w:right w:val="nil"/>
            </w:tcBorders>
            <w:shd w:val="clear" w:color="auto" w:fill="auto"/>
            <w:noWrap/>
            <w:vAlign w:val="bottom"/>
            <w:hideMark/>
          </w:tcPr>
          <w:p w14:paraId="47F6C97E"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619CC6E8" w14:textId="77777777" w:rsidR="00003C97" w:rsidRPr="00003C97" w:rsidRDefault="00003C97" w:rsidP="00003C97">
            <w:pPr>
              <w:rPr>
                <w:color w:val="000000"/>
                <w:sz w:val="20"/>
                <w:lang w:eastAsia="en-GB"/>
              </w:rPr>
            </w:pPr>
            <w:r w:rsidRPr="00003C97">
              <w:rPr>
                <w:color w:val="000000"/>
                <w:sz w:val="20"/>
                <w:lang w:eastAsia="en-GB"/>
              </w:rPr>
              <w:t> </w:t>
            </w:r>
          </w:p>
        </w:tc>
        <w:tc>
          <w:tcPr>
            <w:tcW w:w="322" w:type="dxa"/>
            <w:tcBorders>
              <w:top w:val="nil"/>
              <w:left w:val="nil"/>
              <w:bottom w:val="nil"/>
              <w:right w:val="nil"/>
            </w:tcBorders>
            <w:shd w:val="clear" w:color="auto" w:fill="auto"/>
            <w:noWrap/>
            <w:vAlign w:val="bottom"/>
            <w:hideMark/>
          </w:tcPr>
          <w:p w14:paraId="56878DD8"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29596FF6" w14:textId="77777777" w:rsidR="00003C97" w:rsidRPr="00003C97" w:rsidRDefault="00003C97" w:rsidP="00003C97">
            <w:pPr>
              <w:rPr>
                <w:color w:val="000000"/>
                <w:sz w:val="20"/>
                <w:lang w:eastAsia="en-GB"/>
              </w:rPr>
            </w:pPr>
            <w:r w:rsidRPr="00003C97">
              <w:rPr>
                <w:color w:val="000000"/>
                <w:sz w:val="20"/>
                <w:lang w:eastAsia="en-GB"/>
              </w:rPr>
              <w:t> </w:t>
            </w:r>
          </w:p>
        </w:tc>
        <w:tc>
          <w:tcPr>
            <w:tcW w:w="315" w:type="dxa"/>
            <w:tcBorders>
              <w:top w:val="nil"/>
              <w:left w:val="nil"/>
              <w:bottom w:val="nil"/>
              <w:right w:val="nil"/>
            </w:tcBorders>
            <w:shd w:val="clear" w:color="auto" w:fill="auto"/>
            <w:noWrap/>
            <w:vAlign w:val="bottom"/>
            <w:hideMark/>
          </w:tcPr>
          <w:p w14:paraId="6728F7B2"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29B364DF" w14:textId="77777777" w:rsidR="00003C97" w:rsidRPr="00003C97" w:rsidRDefault="00003C97" w:rsidP="00003C97">
            <w:pPr>
              <w:rPr>
                <w:color w:val="000000"/>
                <w:sz w:val="20"/>
                <w:lang w:eastAsia="en-GB"/>
              </w:rPr>
            </w:pPr>
          </w:p>
        </w:tc>
        <w:tc>
          <w:tcPr>
            <w:tcW w:w="296" w:type="dxa"/>
            <w:tcBorders>
              <w:top w:val="nil"/>
              <w:left w:val="nil"/>
              <w:bottom w:val="nil"/>
              <w:right w:val="nil"/>
            </w:tcBorders>
            <w:shd w:val="clear" w:color="auto" w:fill="auto"/>
            <w:noWrap/>
            <w:vAlign w:val="bottom"/>
            <w:hideMark/>
          </w:tcPr>
          <w:p w14:paraId="6231867E"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2101748E" w14:textId="77777777" w:rsidR="00003C97" w:rsidRPr="00003C97" w:rsidRDefault="00003C97" w:rsidP="00003C97">
            <w:pPr>
              <w:rPr>
                <w:color w:val="000000"/>
                <w:sz w:val="20"/>
                <w:lang w:eastAsia="en-GB"/>
              </w:rPr>
            </w:pPr>
          </w:p>
        </w:tc>
        <w:tc>
          <w:tcPr>
            <w:tcW w:w="332" w:type="dxa"/>
            <w:tcBorders>
              <w:top w:val="nil"/>
              <w:left w:val="nil"/>
              <w:bottom w:val="nil"/>
              <w:right w:val="nil"/>
            </w:tcBorders>
            <w:shd w:val="clear" w:color="auto" w:fill="auto"/>
            <w:noWrap/>
            <w:vAlign w:val="bottom"/>
            <w:hideMark/>
          </w:tcPr>
          <w:p w14:paraId="4FE12AD3"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0C34C62F" w14:textId="77777777" w:rsidR="00003C97" w:rsidRPr="00003C97" w:rsidRDefault="00003C97" w:rsidP="00003C97">
            <w:pPr>
              <w:rPr>
                <w:color w:val="000000"/>
                <w:sz w:val="20"/>
                <w:lang w:eastAsia="en-GB"/>
              </w:rPr>
            </w:pPr>
            <w:r w:rsidRPr="00003C97">
              <w:rPr>
                <w:color w:val="000000"/>
                <w:sz w:val="20"/>
                <w:lang w:eastAsia="en-GB"/>
              </w:rPr>
              <w:t> </w:t>
            </w:r>
          </w:p>
        </w:tc>
      </w:tr>
      <w:tr w:rsidR="00003C97" w:rsidRPr="00003C97" w14:paraId="0DBF4E46" w14:textId="77777777" w:rsidTr="00474F0B">
        <w:trPr>
          <w:trHeight w:val="267"/>
        </w:trPr>
        <w:tc>
          <w:tcPr>
            <w:tcW w:w="3112" w:type="dxa"/>
            <w:gridSpan w:val="3"/>
            <w:tcBorders>
              <w:top w:val="nil"/>
              <w:left w:val="nil"/>
              <w:bottom w:val="nil"/>
              <w:right w:val="nil"/>
            </w:tcBorders>
            <w:shd w:val="clear" w:color="auto" w:fill="auto"/>
            <w:noWrap/>
            <w:vAlign w:val="bottom"/>
            <w:hideMark/>
          </w:tcPr>
          <w:p w14:paraId="25D486C0" w14:textId="77777777" w:rsidR="00003C97" w:rsidRPr="00003C97" w:rsidRDefault="00003C97" w:rsidP="00F876D6">
            <w:pPr>
              <w:rPr>
                <w:b/>
                <w:bCs/>
                <w:color w:val="000000"/>
                <w:sz w:val="20"/>
                <w:lang w:eastAsia="en-GB"/>
              </w:rPr>
            </w:pPr>
            <w:r w:rsidRPr="00003C97">
              <w:rPr>
                <w:b/>
                <w:bCs/>
                <w:color w:val="000000"/>
                <w:sz w:val="20"/>
                <w:lang w:eastAsia="en-GB"/>
              </w:rPr>
              <w:t>Net incom</w:t>
            </w:r>
            <w:r w:rsidR="00F876D6">
              <w:rPr>
                <w:b/>
                <w:bCs/>
                <w:color w:val="000000"/>
                <w:sz w:val="20"/>
                <w:lang w:eastAsia="en-GB"/>
              </w:rPr>
              <w:t>e</w:t>
            </w:r>
            <w:r w:rsidRPr="00003C97">
              <w:rPr>
                <w:b/>
                <w:bCs/>
                <w:color w:val="000000"/>
                <w:sz w:val="20"/>
                <w:lang w:eastAsia="en-GB"/>
              </w:rPr>
              <w:t>/(</w:t>
            </w:r>
            <w:r w:rsidR="00F876D6">
              <w:rPr>
                <w:b/>
                <w:bCs/>
                <w:color w:val="000000"/>
                <w:sz w:val="20"/>
                <w:lang w:eastAsia="en-GB"/>
              </w:rPr>
              <w:t>expenditure</w:t>
            </w:r>
            <w:r w:rsidRPr="00003C97">
              <w:rPr>
                <w:b/>
                <w:bCs/>
                <w:color w:val="000000"/>
                <w:sz w:val="20"/>
                <w:lang w:eastAsia="en-GB"/>
              </w:rPr>
              <w:t xml:space="preserve">) </w:t>
            </w:r>
          </w:p>
        </w:tc>
        <w:tc>
          <w:tcPr>
            <w:tcW w:w="1294" w:type="dxa"/>
            <w:tcBorders>
              <w:top w:val="nil"/>
              <w:left w:val="nil"/>
              <w:bottom w:val="nil"/>
              <w:right w:val="nil"/>
            </w:tcBorders>
            <w:shd w:val="clear" w:color="auto" w:fill="auto"/>
            <w:noWrap/>
            <w:vAlign w:val="bottom"/>
            <w:hideMark/>
          </w:tcPr>
          <w:p w14:paraId="65422FB1" w14:textId="77777777" w:rsidR="00003C97" w:rsidRPr="00003C97" w:rsidRDefault="00D6351E" w:rsidP="00ED4276">
            <w:pPr>
              <w:jc w:val="right"/>
              <w:rPr>
                <w:color w:val="000000"/>
                <w:sz w:val="20"/>
                <w:lang w:eastAsia="en-GB"/>
              </w:rPr>
            </w:pPr>
            <w:r>
              <w:rPr>
                <w:color w:val="000000"/>
                <w:sz w:val="20"/>
                <w:lang w:eastAsia="en-GB"/>
              </w:rPr>
              <w:t>(1,357)</w:t>
            </w:r>
          </w:p>
        </w:tc>
        <w:tc>
          <w:tcPr>
            <w:tcW w:w="322" w:type="dxa"/>
            <w:tcBorders>
              <w:top w:val="nil"/>
              <w:left w:val="nil"/>
              <w:bottom w:val="nil"/>
              <w:right w:val="nil"/>
            </w:tcBorders>
            <w:shd w:val="clear" w:color="auto" w:fill="auto"/>
            <w:noWrap/>
            <w:vAlign w:val="bottom"/>
            <w:hideMark/>
          </w:tcPr>
          <w:p w14:paraId="372C7F21"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4115E90F" w14:textId="77777777" w:rsidR="00003C97" w:rsidRPr="00003C97" w:rsidRDefault="00D6351E" w:rsidP="0020019A">
            <w:pPr>
              <w:jc w:val="right"/>
              <w:rPr>
                <w:color w:val="000000"/>
                <w:sz w:val="20"/>
                <w:lang w:eastAsia="en-GB"/>
              </w:rPr>
            </w:pPr>
            <w:r>
              <w:rPr>
                <w:color w:val="000000"/>
                <w:sz w:val="20"/>
                <w:lang w:eastAsia="en-GB"/>
              </w:rPr>
              <w:t>(4,876)</w:t>
            </w:r>
          </w:p>
        </w:tc>
        <w:tc>
          <w:tcPr>
            <w:tcW w:w="322" w:type="dxa"/>
            <w:tcBorders>
              <w:top w:val="nil"/>
              <w:left w:val="nil"/>
              <w:bottom w:val="nil"/>
              <w:right w:val="nil"/>
            </w:tcBorders>
            <w:shd w:val="clear" w:color="auto" w:fill="auto"/>
            <w:noWrap/>
            <w:vAlign w:val="bottom"/>
            <w:hideMark/>
          </w:tcPr>
          <w:p w14:paraId="009AB6A6"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4A5DBBBF" w14:textId="77777777" w:rsidR="00003C97" w:rsidRPr="00003C97" w:rsidRDefault="00D6351E" w:rsidP="00CA5442">
            <w:pPr>
              <w:jc w:val="right"/>
              <w:rPr>
                <w:color w:val="000000"/>
                <w:sz w:val="20"/>
                <w:lang w:eastAsia="en-GB"/>
              </w:rPr>
            </w:pPr>
            <w:r>
              <w:rPr>
                <w:color w:val="000000"/>
                <w:sz w:val="20"/>
                <w:lang w:eastAsia="en-GB"/>
              </w:rPr>
              <w:t>(6,233)</w:t>
            </w:r>
          </w:p>
        </w:tc>
        <w:tc>
          <w:tcPr>
            <w:tcW w:w="315" w:type="dxa"/>
            <w:tcBorders>
              <w:top w:val="nil"/>
              <w:left w:val="nil"/>
              <w:bottom w:val="nil"/>
              <w:right w:val="nil"/>
            </w:tcBorders>
            <w:shd w:val="clear" w:color="auto" w:fill="auto"/>
            <w:noWrap/>
            <w:vAlign w:val="bottom"/>
            <w:hideMark/>
          </w:tcPr>
          <w:p w14:paraId="08F86622"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3C72D9D4" w14:textId="77777777" w:rsidR="00003C97" w:rsidRPr="00003C97" w:rsidRDefault="00AD36FC" w:rsidP="008B4649">
            <w:pPr>
              <w:jc w:val="right"/>
              <w:rPr>
                <w:color w:val="000000"/>
                <w:sz w:val="20"/>
                <w:lang w:eastAsia="en-GB"/>
              </w:rPr>
            </w:pPr>
            <w:r>
              <w:rPr>
                <w:color w:val="000000"/>
                <w:sz w:val="20"/>
                <w:lang w:eastAsia="en-GB"/>
              </w:rPr>
              <w:t>5,497</w:t>
            </w:r>
          </w:p>
        </w:tc>
        <w:tc>
          <w:tcPr>
            <w:tcW w:w="296" w:type="dxa"/>
            <w:tcBorders>
              <w:top w:val="nil"/>
              <w:left w:val="nil"/>
              <w:bottom w:val="nil"/>
              <w:right w:val="nil"/>
            </w:tcBorders>
            <w:shd w:val="clear" w:color="auto" w:fill="auto"/>
            <w:noWrap/>
            <w:vAlign w:val="bottom"/>
            <w:hideMark/>
          </w:tcPr>
          <w:p w14:paraId="1D1B6BB1"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3FFF1854" w14:textId="77777777" w:rsidR="00003C97" w:rsidRPr="00003C97" w:rsidRDefault="00AD36FC" w:rsidP="008B4649">
            <w:pPr>
              <w:jc w:val="right"/>
              <w:rPr>
                <w:color w:val="000000"/>
                <w:sz w:val="20"/>
                <w:lang w:eastAsia="en-GB"/>
              </w:rPr>
            </w:pPr>
            <w:r>
              <w:rPr>
                <w:color w:val="000000"/>
                <w:sz w:val="20"/>
                <w:lang w:eastAsia="en-GB"/>
              </w:rPr>
              <w:t>8,985</w:t>
            </w:r>
          </w:p>
        </w:tc>
        <w:tc>
          <w:tcPr>
            <w:tcW w:w="332" w:type="dxa"/>
            <w:tcBorders>
              <w:top w:val="nil"/>
              <w:left w:val="nil"/>
              <w:bottom w:val="nil"/>
              <w:right w:val="nil"/>
            </w:tcBorders>
            <w:shd w:val="clear" w:color="auto" w:fill="auto"/>
            <w:noWrap/>
            <w:vAlign w:val="bottom"/>
            <w:hideMark/>
          </w:tcPr>
          <w:p w14:paraId="38551CBE"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343C70C7" w14:textId="77777777" w:rsidR="00003C97" w:rsidRPr="00003C97" w:rsidRDefault="00AD36FC" w:rsidP="00350D97">
            <w:pPr>
              <w:jc w:val="right"/>
              <w:rPr>
                <w:color w:val="000000"/>
                <w:sz w:val="20"/>
                <w:lang w:eastAsia="en-GB"/>
              </w:rPr>
            </w:pPr>
            <w:r>
              <w:rPr>
                <w:color w:val="000000"/>
                <w:sz w:val="20"/>
                <w:lang w:eastAsia="en-GB"/>
              </w:rPr>
              <w:t>14,48</w:t>
            </w:r>
            <w:r w:rsidR="00350D97">
              <w:rPr>
                <w:color w:val="000000"/>
                <w:sz w:val="20"/>
                <w:lang w:eastAsia="en-GB"/>
              </w:rPr>
              <w:t>2</w:t>
            </w:r>
          </w:p>
        </w:tc>
      </w:tr>
      <w:tr w:rsidR="00003C97" w:rsidRPr="00003C97" w14:paraId="6075D36C" w14:textId="77777777" w:rsidTr="00474F0B">
        <w:trPr>
          <w:trHeight w:val="251"/>
        </w:trPr>
        <w:tc>
          <w:tcPr>
            <w:tcW w:w="2552" w:type="dxa"/>
            <w:tcBorders>
              <w:top w:val="nil"/>
              <w:left w:val="nil"/>
              <w:bottom w:val="nil"/>
              <w:right w:val="nil"/>
            </w:tcBorders>
            <w:shd w:val="clear" w:color="auto" w:fill="auto"/>
            <w:noWrap/>
            <w:vAlign w:val="bottom"/>
            <w:hideMark/>
          </w:tcPr>
          <w:p w14:paraId="7F2A8DF2" w14:textId="77777777" w:rsidR="00003C97" w:rsidRPr="00003C97" w:rsidRDefault="00003C97" w:rsidP="00003C97">
            <w:pPr>
              <w:rPr>
                <w:b/>
                <w:bCs/>
                <w:color w:val="000000"/>
                <w:sz w:val="20"/>
                <w:lang w:eastAsia="en-GB"/>
              </w:rPr>
            </w:pPr>
          </w:p>
        </w:tc>
        <w:tc>
          <w:tcPr>
            <w:tcW w:w="281" w:type="dxa"/>
            <w:tcBorders>
              <w:top w:val="nil"/>
              <w:left w:val="nil"/>
              <w:bottom w:val="nil"/>
              <w:right w:val="nil"/>
            </w:tcBorders>
            <w:shd w:val="clear" w:color="auto" w:fill="auto"/>
            <w:noWrap/>
            <w:vAlign w:val="bottom"/>
            <w:hideMark/>
          </w:tcPr>
          <w:p w14:paraId="1E9477CC" w14:textId="77777777" w:rsidR="00003C97" w:rsidRPr="00003C97" w:rsidRDefault="00003C97" w:rsidP="00003C97">
            <w:pPr>
              <w:rPr>
                <w:color w:val="000000"/>
                <w:sz w:val="20"/>
                <w:lang w:eastAsia="en-GB"/>
              </w:rPr>
            </w:pPr>
          </w:p>
        </w:tc>
        <w:tc>
          <w:tcPr>
            <w:tcW w:w="279" w:type="dxa"/>
            <w:tcBorders>
              <w:top w:val="nil"/>
              <w:left w:val="nil"/>
              <w:bottom w:val="nil"/>
              <w:right w:val="nil"/>
            </w:tcBorders>
            <w:shd w:val="clear" w:color="auto" w:fill="auto"/>
            <w:noWrap/>
            <w:vAlign w:val="bottom"/>
            <w:hideMark/>
          </w:tcPr>
          <w:p w14:paraId="40C4A2C1"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52A49131" w14:textId="77777777" w:rsidR="00003C97" w:rsidRPr="00003C97" w:rsidRDefault="00003C97" w:rsidP="00003C97">
            <w:pPr>
              <w:rPr>
                <w:color w:val="000000"/>
                <w:sz w:val="20"/>
                <w:lang w:eastAsia="en-GB"/>
              </w:rPr>
            </w:pPr>
          </w:p>
        </w:tc>
        <w:tc>
          <w:tcPr>
            <w:tcW w:w="322" w:type="dxa"/>
            <w:tcBorders>
              <w:top w:val="nil"/>
              <w:left w:val="nil"/>
              <w:bottom w:val="nil"/>
              <w:right w:val="nil"/>
            </w:tcBorders>
            <w:shd w:val="clear" w:color="auto" w:fill="auto"/>
            <w:noWrap/>
            <w:vAlign w:val="bottom"/>
            <w:hideMark/>
          </w:tcPr>
          <w:p w14:paraId="0E62DECB"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0209CAFF" w14:textId="77777777" w:rsidR="00003C97" w:rsidRPr="00003C97" w:rsidRDefault="00003C97" w:rsidP="00003C97">
            <w:pPr>
              <w:rPr>
                <w:color w:val="000000"/>
                <w:sz w:val="20"/>
                <w:lang w:eastAsia="en-GB"/>
              </w:rPr>
            </w:pPr>
          </w:p>
        </w:tc>
        <w:tc>
          <w:tcPr>
            <w:tcW w:w="322" w:type="dxa"/>
            <w:tcBorders>
              <w:top w:val="nil"/>
              <w:left w:val="nil"/>
              <w:bottom w:val="nil"/>
              <w:right w:val="nil"/>
            </w:tcBorders>
            <w:shd w:val="clear" w:color="auto" w:fill="auto"/>
            <w:noWrap/>
            <w:vAlign w:val="bottom"/>
            <w:hideMark/>
          </w:tcPr>
          <w:p w14:paraId="4CBD436C"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13D05537" w14:textId="77777777" w:rsidR="00003C97" w:rsidRPr="00003C97" w:rsidRDefault="00003C97" w:rsidP="00003C97">
            <w:pPr>
              <w:rPr>
                <w:color w:val="000000"/>
                <w:sz w:val="20"/>
                <w:lang w:eastAsia="en-GB"/>
              </w:rPr>
            </w:pPr>
          </w:p>
        </w:tc>
        <w:tc>
          <w:tcPr>
            <w:tcW w:w="315" w:type="dxa"/>
            <w:tcBorders>
              <w:top w:val="nil"/>
              <w:left w:val="nil"/>
              <w:bottom w:val="nil"/>
              <w:right w:val="nil"/>
            </w:tcBorders>
            <w:shd w:val="clear" w:color="auto" w:fill="auto"/>
            <w:noWrap/>
            <w:vAlign w:val="bottom"/>
            <w:hideMark/>
          </w:tcPr>
          <w:p w14:paraId="3A61D455"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561B80F1" w14:textId="77777777" w:rsidR="00003C97" w:rsidRPr="00003C97" w:rsidRDefault="00003C97" w:rsidP="00003C97">
            <w:pPr>
              <w:rPr>
                <w:color w:val="000000"/>
                <w:sz w:val="20"/>
                <w:lang w:eastAsia="en-GB"/>
              </w:rPr>
            </w:pPr>
          </w:p>
        </w:tc>
        <w:tc>
          <w:tcPr>
            <w:tcW w:w="296" w:type="dxa"/>
            <w:tcBorders>
              <w:top w:val="nil"/>
              <w:left w:val="nil"/>
              <w:bottom w:val="nil"/>
              <w:right w:val="nil"/>
            </w:tcBorders>
            <w:shd w:val="clear" w:color="auto" w:fill="auto"/>
            <w:noWrap/>
            <w:vAlign w:val="bottom"/>
            <w:hideMark/>
          </w:tcPr>
          <w:p w14:paraId="782E8300"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2B6494F5" w14:textId="77777777" w:rsidR="00003C97" w:rsidRPr="00003C97" w:rsidRDefault="00003C97" w:rsidP="00003C97">
            <w:pPr>
              <w:rPr>
                <w:color w:val="000000"/>
                <w:sz w:val="20"/>
                <w:lang w:eastAsia="en-GB"/>
              </w:rPr>
            </w:pPr>
          </w:p>
        </w:tc>
        <w:tc>
          <w:tcPr>
            <w:tcW w:w="332" w:type="dxa"/>
            <w:tcBorders>
              <w:top w:val="nil"/>
              <w:left w:val="nil"/>
              <w:bottom w:val="nil"/>
              <w:right w:val="nil"/>
            </w:tcBorders>
            <w:shd w:val="clear" w:color="auto" w:fill="auto"/>
            <w:noWrap/>
            <w:vAlign w:val="bottom"/>
            <w:hideMark/>
          </w:tcPr>
          <w:p w14:paraId="4CB33B84"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12FF1FDB" w14:textId="77777777" w:rsidR="00003C97" w:rsidRPr="00003C97" w:rsidRDefault="00003C97" w:rsidP="00003C97">
            <w:pPr>
              <w:rPr>
                <w:color w:val="000000"/>
                <w:sz w:val="20"/>
                <w:lang w:eastAsia="en-GB"/>
              </w:rPr>
            </w:pPr>
          </w:p>
        </w:tc>
      </w:tr>
      <w:tr w:rsidR="00003C97" w:rsidRPr="00003C97" w14:paraId="79962789" w14:textId="77777777" w:rsidTr="00474F0B">
        <w:trPr>
          <w:trHeight w:val="267"/>
        </w:trPr>
        <w:tc>
          <w:tcPr>
            <w:tcW w:w="2833" w:type="dxa"/>
            <w:gridSpan w:val="2"/>
            <w:tcBorders>
              <w:top w:val="nil"/>
              <w:left w:val="nil"/>
              <w:bottom w:val="nil"/>
              <w:right w:val="nil"/>
            </w:tcBorders>
            <w:shd w:val="clear" w:color="auto" w:fill="auto"/>
            <w:noWrap/>
            <w:vAlign w:val="bottom"/>
            <w:hideMark/>
          </w:tcPr>
          <w:p w14:paraId="233CBF49" w14:textId="77777777" w:rsidR="00003C97" w:rsidRPr="00003C97" w:rsidRDefault="00003C97" w:rsidP="002F57EB">
            <w:pPr>
              <w:rPr>
                <w:color w:val="000000"/>
                <w:sz w:val="20"/>
                <w:lang w:eastAsia="en-GB"/>
              </w:rPr>
            </w:pPr>
            <w:r w:rsidRPr="00003C97">
              <w:rPr>
                <w:color w:val="000000"/>
                <w:sz w:val="20"/>
                <w:lang w:eastAsia="en-GB"/>
              </w:rPr>
              <w:t xml:space="preserve">Total funds </w:t>
            </w:r>
            <w:proofErr w:type="gramStart"/>
            <w:r w:rsidRPr="00003C97">
              <w:rPr>
                <w:color w:val="000000"/>
                <w:sz w:val="20"/>
                <w:lang w:eastAsia="en-GB"/>
              </w:rPr>
              <w:t>at</w:t>
            </w:r>
            <w:proofErr w:type="gramEnd"/>
            <w:r w:rsidRPr="00003C97">
              <w:rPr>
                <w:color w:val="000000"/>
                <w:sz w:val="20"/>
                <w:lang w:eastAsia="en-GB"/>
              </w:rPr>
              <w:t xml:space="preserve"> 31 December 201</w:t>
            </w:r>
            <w:r w:rsidR="00AD36FC">
              <w:rPr>
                <w:color w:val="000000"/>
                <w:sz w:val="20"/>
                <w:lang w:eastAsia="en-GB"/>
              </w:rPr>
              <w:t>9</w:t>
            </w:r>
          </w:p>
        </w:tc>
        <w:tc>
          <w:tcPr>
            <w:tcW w:w="279" w:type="dxa"/>
            <w:tcBorders>
              <w:top w:val="nil"/>
              <w:left w:val="nil"/>
              <w:bottom w:val="nil"/>
              <w:right w:val="nil"/>
            </w:tcBorders>
            <w:shd w:val="clear" w:color="auto" w:fill="auto"/>
            <w:noWrap/>
            <w:vAlign w:val="bottom"/>
            <w:hideMark/>
          </w:tcPr>
          <w:p w14:paraId="6C832052"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7D7BCA98" w14:textId="77777777" w:rsidR="00003C97" w:rsidRPr="00003C97" w:rsidRDefault="00D6351E" w:rsidP="00D6351E">
            <w:pPr>
              <w:jc w:val="right"/>
              <w:rPr>
                <w:color w:val="000000"/>
                <w:sz w:val="20"/>
                <w:lang w:eastAsia="en-GB"/>
              </w:rPr>
            </w:pPr>
            <w:r>
              <w:rPr>
                <w:color w:val="000000"/>
                <w:sz w:val="20"/>
                <w:lang w:eastAsia="en-GB"/>
              </w:rPr>
              <w:t>90,621</w:t>
            </w:r>
          </w:p>
        </w:tc>
        <w:tc>
          <w:tcPr>
            <w:tcW w:w="322" w:type="dxa"/>
            <w:tcBorders>
              <w:top w:val="nil"/>
              <w:left w:val="nil"/>
              <w:bottom w:val="nil"/>
              <w:right w:val="nil"/>
            </w:tcBorders>
            <w:shd w:val="clear" w:color="auto" w:fill="auto"/>
            <w:noWrap/>
            <w:vAlign w:val="bottom"/>
            <w:hideMark/>
          </w:tcPr>
          <w:p w14:paraId="11181D23"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65227B30" w14:textId="77777777" w:rsidR="00003C97" w:rsidRPr="00003C97" w:rsidRDefault="00D6351E" w:rsidP="00AE739B">
            <w:pPr>
              <w:jc w:val="right"/>
              <w:rPr>
                <w:color w:val="000000"/>
                <w:sz w:val="20"/>
                <w:lang w:eastAsia="en-GB"/>
              </w:rPr>
            </w:pPr>
            <w:r>
              <w:rPr>
                <w:color w:val="000000"/>
                <w:sz w:val="20"/>
                <w:lang w:eastAsia="en-GB"/>
              </w:rPr>
              <w:t>10,946</w:t>
            </w:r>
          </w:p>
        </w:tc>
        <w:tc>
          <w:tcPr>
            <w:tcW w:w="322" w:type="dxa"/>
            <w:tcBorders>
              <w:top w:val="nil"/>
              <w:left w:val="nil"/>
              <w:bottom w:val="nil"/>
              <w:right w:val="nil"/>
            </w:tcBorders>
            <w:shd w:val="clear" w:color="auto" w:fill="auto"/>
            <w:noWrap/>
            <w:vAlign w:val="bottom"/>
            <w:hideMark/>
          </w:tcPr>
          <w:p w14:paraId="76DCD878" w14:textId="77777777" w:rsidR="00003C97" w:rsidRPr="00003C97" w:rsidRDefault="00003C97" w:rsidP="00003C97">
            <w:pPr>
              <w:rPr>
                <w:color w:val="000000"/>
                <w:sz w:val="20"/>
                <w:lang w:eastAsia="en-GB"/>
              </w:rPr>
            </w:pPr>
          </w:p>
        </w:tc>
        <w:tc>
          <w:tcPr>
            <w:tcW w:w="900" w:type="dxa"/>
            <w:tcBorders>
              <w:top w:val="nil"/>
              <w:left w:val="nil"/>
              <w:bottom w:val="nil"/>
              <w:right w:val="nil"/>
            </w:tcBorders>
            <w:shd w:val="clear" w:color="auto" w:fill="auto"/>
            <w:noWrap/>
            <w:vAlign w:val="bottom"/>
            <w:hideMark/>
          </w:tcPr>
          <w:p w14:paraId="1169735A" w14:textId="77777777" w:rsidR="00003C97" w:rsidRPr="00003C97" w:rsidRDefault="00D6351E" w:rsidP="00A05B09">
            <w:pPr>
              <w:jc w:val="right"/>
              <w:rPr>
                <w:color w:val="000000"/>
                <w:sz w:val="20"/>
                <w:lang w:eastAsia="en-GB"/>
              </w:rPr>
            </w:pPr>
            <w:r>
              <w:rPr>
                <w:color w:val="000000"/>
                <w:sz w:val="20"/>
                <w:lang w:eastAsia="en-GB"/>
              </w:rPr>
              <w:t>101,567</w:t>
            </w:r>
          </w:p>
        </w:tc>
        <w:tc>
          <w:tcPr>
            <w:tcW w:w="315" w:type="dxa"/>
            <w:tcBorders>
              <w:top w:val="nil"/>
              <w:left w:val="nil"/>
              <w:bottom w:val="nil"/>
              <w:right w:val="nil"/>
            </w:tcBorders>
            <w:shd w:val="clear" w:color="auto" w:fill="auto"/>
            <w:noWrap/>
            <w:vAlign w:val="bottom"/>
            <w:hideMark/>
          </w:tcPr>
          <w:p w14:paraId="157AEBA3"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27AE7893" w14:textId="77777777" w:rsidR="00003C97" w:rsidRPr="00003C97" w:rsidRDefault="008B4649" w:rsidP="00AD36FC">
            <w:pPr>
              <w:jc w:val="right"/>
              <w:rPr>
                <w:color w:val="000000"/>
                <w:sz w:val="20"/>
                <w:lang w:eastAsia="en-GB"/>
              </w:rPr>
            </w:pPr>
            <w:r>
              <w:rPr>
                <w:color w:val="000000"/>
                <w:sz w:val="20"/>
                <w:lang w:eastAsia="en-GB"/>
              </w:rPr>
              <w:t>8</w:t>
            </w:r>
            <w:r w:rsidR="00AD36FC">
              <w:rPr>
                <w:color w:val="000000"/>
                <w:sz w:val="20"/>
                <w:lang w:eastAsia="en-GB"/>
              </w:rPr>
              <w:t>5</w:t>
            </w:r>
            <w:r w:rsidR="00003C97" w:rsidRPr="00003C97">
              <w:rPr>
                <w:color w:val="000000"/>
                <w:sz w:val="20"/>
                <w:lang w:eastAsia="en-GB"/>
              </w:rPr>
              <w:t>,</w:t>
            </w:r>
            <w:r w:rsidR="00AD36FC">
              <w:rPr>
                <w:color w:val="000000"/>
                <w:sz w:val="20"/>
                <w:lang w:eastAsia="en-GB"/>
              </w:rPr>
              <w:t>124</w:t>
            </w:r>
          </w:p>
        </w:tc>
        <w:tc>
          <w:tcPr>
            <w:tcW w:w="296" w:type="dxa"/>
            <w:tcBorders>
              <w:top w:val="nil"/>
              <w:left w:val="nil"/>
              <w:bottom w:val="nil"/>
              <w:right w:val="nil"/>
            </w:tcBorders>
            <w:shd w:val="clear" w:color="auto" w:fill="auto"/>
            <w:noWrap/>
            <w:vAlign w:val="bottom"/>
            <w:hideMark/>
          </w:tcPr>
          <w:p w14:paraId="6B546742"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200A303C" w14:textId="77777777" w:rsidR="00003C97" w:rsidRPr="00003C97" w:rsidRDefault="00AD36FC" w:rsidP="008B4649">
            <w:pPr>
              <w:jc w:val="right"/>
              <w:rPr>
                <w:color w:val="000000"/>
                <w:sz w:val="20"/>
                <w:lang w:eastAsia="en-GB"/>
              </w:rPr>
            </w:pPr>
            <w:r>
              <w:rPr>
                <w:color w:val="000000"/>
                <w:sz w:val="20"/>
                <w:lang w:eastAsia="en-GB"/>
              </w:rPr>
              <w:t>1,961</w:t>
            </w:r>
          </w:p>
        </w:tc>
        <w:tc>
          <w:tcPr>
            <w:tcW w:w="332" w:type="dxa"/>
            <w:tcBorders>
              <w:top w:val="nil"/>
              <w:left w:val="nil"/>
              <w:bottom w:val="nil"/>
              <w:right w:val="nil"/>
            </w:tcBorders>
            <w:shd w:val="clear" w:color="auto" w:fill="auto"/>
            <w:noWrap/>
            <w:vAlign w:val="bottom"/>
            <w:hideMark/>
          </w:tcPr>
          <w:p w14:paraId="41E93EF2" w14:textId="77777777" w:rsidR="00003C97" w:rsidRPr="00003C97" w:rsidRDefault="00003C97" w:rsidP="00003C97">
            <w:pPr>
              <w:rPr>
                <w:color w:val="000000"/>
                <w:sz w:val="20"/>
                <w:lang w:eastAsia="en-GB"/>
              </w:rPr>
            </w:pPr>
          </w:p>
        </w:tc>
        <w:tc>
          <w:tcPr>
            <w:tcW w:w="813" w:type="dxa"/>
            <w:tcBorders>
              <w:top w:val="nil"/>
              <w:left w:val="nil"/>
              <w:bottom w:val="nil"/>
              <w:right w:val="nil"/>
            </w:tcBorders>
            <w:shd w:val="clear" w:color="auto" w:fill="auto"/>
            <w:noWrap/>
            <w:vAlign w:val="bottom"/>
            <w:hideMark/>
          </w:tcPr>
          <w:p w14:paraId="2C2098E4" w14:textId="77777777" w:rsidR="00003C97" w:rsidRPr="00003C97" w:rsidRDefault="00AD36FC" w:rsidP="008B4649">
            <w:pPr>
              <w:jc w:val="right"/>
              <w:rPr>
                <w:color w:val="000000"/>
                <w:sz w:val="20"/>
                <w:lang w:eastAsia="en-GB"/>
              </w:rPr>
            </w:pPr>
            <w:r>
              <w:rPr>
                <w:color w:val="000000"/>
                <w:sz w:val="20"/>
                <w:lang w:eastAsia="en-GB"/>
              </w:rPr>
              <w:t>87,085</w:t>
            </w:r>
          </w:p>
        </w:tc>
      </w:tr>
      <w:tr w:rsidR="00003C97" w:rsidRPr="00003C97" w14:paraId="5508824D" w14:textId="77777777" w:rsidTr="00474F0B">
        <w:trPr>
          <w:trHeight w:val="220"/>
        </w:trPr>
        <w:tc>
          <w:tcPr>
            <w:tcW w:w="2552" w:type="dxa"/>
            <w:tcBorders>
              <w:top w:val="nil"/>
              <w:left w:val="nil"/>
              <w:bottom w:val="nil"/>
              <w:right w:val="nil"/>
            </w:tcBorders>
            <w:shd w:val="clear" w:color="auto" w:fill="auto"/>
            <w:noWrap/>
            <w:vAlign w:val="bottom"/>
            <w:hideMark/>
          </w:tcPr>
          <w:p w14:paraId="1077A244" w14:textId="77777777" w:rsidR="00003C97" w:rsidRPr="00003C97" w:rsidRDefault="00003C97" w:rsidP="00003C97">
            <w:pPr>
              <w:rPr>
                <w:color w:val="000000"/>
                <w:sz w:val="20"/>
                <w:lang w:eastAsia="en-GB"/>
              </w:rPr>
            </w:pPr>
          </w:p>
        </w:tc>
        <w:tc>
          <w:tcPr>
            <w:tcW w:w="281" w:type="dxa"/>
            <w:tcBorders>
              <w:top w:val="nil"/>
              <w:left w:val="nil"/>
              <w:bottom w:val="nil"/>
              <w:right w:val="nil"/>
            </w:tcBorders>
            <w:shd w:val="clear" w:color="auto" w:fill="auto"/>
            <w:noWrap/>
            <w:vAlign w:val="bottom"/>
            <w:hideMark/>
          </w:tcPr>
          <w:p w14:paraId="5898C8F8" w14:textId="77777777" w:rsidR="00003C97" w:rsidRPr="00003C97" w:rsidRDefault="00003C97" w:rsidP="00003C97">
            <w:pPr>
              <w:rPr>
                <w:color w:val="000000"/>
                <w:sz w:val="20"/>
                <w:lang w:eastAsia="en-GB"/>
              </w:rPr>
            </w:pPr>
          </w:p>
        </w:tc>
        <w:tc>
          <w:tcPr>
            <w:tcW w:w="279" w:type="dxa"/>
            <w:tcBorders>
              <w:top w:val="nil"/>
              <w:left w:val="nil"/>
              <w:bottom w:val="nil"/>
              <w:right w:val="nil"/>
            </w:tcBorders>
            <w:shd w:val="clear" w:color="auto" w:fill="auto"/>
            <w:noWrap/>
            <w:vAlign w:val="bottom"/>
            <w:hideMark/>
          </w:tcPr>
          <w:p w14:paraId="7862A9C2" w14:textId="77777777" w:rsidR="00003C97" w:rsidRPr="00003C97" w:rsidRDefault="00003C97" w:rsidP="00003C97">
            <w:pPr>
              <w:rPr>
                <w:color w:val="000000"/>
                <w:sz w:val="20"/>
                <w:lang w:eastAsia="en-GB"/>
              </w:rPr>
            </w:pPr>
          </w:p>
        </w:tc>
        <w:tc>
          <w:tcPr>
            <w:tcW w:w="1294" w:type="dxa"/>
            <w:tcBorders>
              <w:top w:val="nil"/>
              <w:left w:val="nil"/>
              <w:bottom w:val="single" w:sz="4" w:space="0" w:color="auto"/>
              <w:right w:val="nil"/>
            </w:tcBorders>
            <w:shd w:val="clear" w:color="auto" w:fill="auto"/>
            <w:noWrap/>
            <w:vAlign w:val="bottom"/>
            <w:hideMark/>
          </w:tcPr>
          <w:p w14:paraId="7C17653E" w14:textId="77777777" w:rsidR="00003C97" w:rsidRPr="00003C97" w:rsidRDefault="00003C97" w:rsidP="00003C97">
            <w:pPr>
              <w:rPr>
                <w:color w:val="000000"/>
                <w:sz w:val="20"/>
                <w:lang w:eastAsia="en-GB"/>
              </w:rPr>
            </w:pPr>
            <w:r w:rsidRPr="00003C97">
              <w:rPr>
                <w:color w:val="000000"/>
                <w:sz w:val="20"/>
                <w:lang w:eastAsia="en-GB"/>
              </w:rPr>
              <w:t> </w:t>
            </w:r>
          </w:p>
        </w:tc>
        <w:tc>
          <w:tcPr>
            <w:tcW w:w="322" w:type="dxa"/>
            <w:tcBorders>
              <w:top w:val="nil"/>
              <w:left w:val="nil"/>
              <w:bottom w:val="nil"/>
              <w:right w:val="nil"/>
            </w:tcBorders>
            <w:shd w:val="clear" w:color="auto" w:fill="auto"/>
            <w:noWrap/>
            <w:vAlign w:val="bottom"/>
            <w:hideMark/>
          </w:tcPr>
          <w:p w14:paraId="2893FFC6" w14:textId="77777777" w:rsidR="00003C97" w:rsidRPr="00003C97" w:rsidRDefault="00003C97" w:rsidP="00003C97">
            <w:pPr>
              <w:rPr>
                <w:color w:val="000000"/>
                <w:sz w:val="20"/>
                <w:lang w:eastAsia="en-GB"/>
              </w:rPr>
            </w:pPr>
          </w:p>
        </w:tc>
        <w:tc>
          <w:tcPr>
            <w:tcW w:w="1094" w:type="dxa"/>
            <w:tcBorders>
              <w:top w:val="nil"/>
              <w:left w:val="nil"/>
              <w:bottom w:val="single" w:sz="4" w:space="0" w:color="auto"/>
              <w:right w:val="nil"/>
            </w:tcBorders>
            <w:shd w:val="clear" w:color="auto" w:fill="auto"/>
            <w:noWrap/>
            <w:vAlign w:val="bottom"/>
            <w:hideMark/>
          </w:tcPr>
          <w:p w14:paraId="50C81955" w14:textId="77777777" w:rsidR="00003C97" w:rsidRPr="00003C97" w:rsidRDefault="00003C97" w:rsidP="00003C97">
            <w:pPr>
              <w:rPr>
                <w:color w:val="000000"/>
                <w:sz w:val="20"/>
                <w:lang w:eastAsia="en-GB"/>
              </w:rPr>
            </w:pPr>
            <w:r w:rsidRPr="00003C97">
              <w:rPr>
                <w:color w:val="000000"/>
                <w:sz w:val="20"/>
                <w:lang w:eastAsia="en-GB"/>
              </w:rPr>
              <w:t> </w:t>
            </w:r>
          </w:p>
        </w:tc>
        <w:tc>
          <w:tcPr>
            <w:tcW w:w="322" w:type="dxa"/>
            <w:tcBorders>
              <w:top w:val="nil"/>
              <w:left w:val="nil"/>
              <w:bottom w:val="nil"/>
              <w:right w:val="nil"/>
            </w:tcBorders>
            <w:shd w:val="clear" w:color="auto" w:fill="auto"/>
            <w:noWrap/>
            <w:vAlign w:val="bottom"/>
            <w:hideMark/>
          </w:tcPr>
          <w:p w14:paraId="2780B9E2" w14:textId="77777777" w:rsidR="00003C97" w:rsidRPr="00003C97" w:rsidRDefault="00003C97" w:rsidP="00003C97">
            <w:pPr>
              <w:rPr>
                <w:color w:val="000000"/>
                <w:sz w:val="20"/>
                <w:lang w:eastAsia="en-GB"/>
              </w:rPr>
            </w:pPr>
          </w:p>
        </w:tc>
        <w:tc>
          <w:tcPr>
            <w:tcW w:w="900" w:type="dxa"/>
            <w:tcBorders>
              <w:top w:val="nil"/>
              <w:left w:val="nil"/>
              <w:bottom w:val="single" w:sz="4" w:space="0" w:color="auto"/>
              <w:right w:val="nil"/>
            </w:tcBorders>
            <w:shd w:val="clear" w:color="auto" w:fill="auto"/>
            <w:noWrap/>
            <w:vAlign w:val="bottom"/>
            <w:hideMark/>
          </w:tcPr>
          <w:p w14:paraId="1067CB14" w14:textId="77777777" w:rsidR="00003C97" w:rsidRPr="00003C97" w:rsidRDefault="00003C97" w:rsidP="00003C97">
            <w:pPr>
              <w:rPr>
                <w:color w:val="000000"/>
                <w:sz w:val="20"/>
                <w:lang w:eastAsia="en-GB"/>
              </w:rPr>
            </w:pPr>
            <w:r w:rsidRPr="00003C97">
              <w:rPr>
                <w:color w:val="000000"/>
                <w:sz w:val="20"/>
                <w:lang w:eastAsia="en-GB"/>
              </w:rPr>
              <w:t> </w:t>
            </w:r>
          </w:p>
        </w:tc>
        <w:tc>
          <w:tcPr>
            <w:tcW w:w="315" w:type="dxa"/>
            <w:tcBorders>
              <w:top w:val="nil"/>
              <w:left w:val="nil"/>
              <w:bottom w:val="nil"/>
              <w:right w:val="nil"/>
            </w:tcBorders>
            <w:shd w:val="clear" w:color="auto" w:fill="auto"/>
            <w:noWrap/>
            <w:vAlign w:val="bottom"/>
            <w:hideMark/>
          </w:tcPr>
          <w:p w14:paraId="78E665AD" w14:textId="77777777" w:rsidR="00003C97" w:rsidRPr="00003C97" w:rsidRDefault="00003C97" w:rsidP="00003C97">
            <w:pPr>
              <w:rPr>
                <w:color w:val="000000"/>
                <w:sz w:val="20"/>
                <w:lang w:eastAsia="en-GB"/>
              </w:rPr>
            </w:pPr>
          </w:p>
        </w:tc>
        <w:tc>
          <w:tcPr>
            <w:tcW w:w="1294" w:type="dxa"/>
            <w:tcBorders>
              <w:top w:val="nil"/>
              <w:left w:val="nil"/>
              <w:bottom w:val="nil"/>
              <w:right w:val="nil"/>
            </w:tcBorders>
            <w:shd w:val="clear" w:color="auto" w:fill="auto"/>
            <w:noWrap/>
            <w:vAlign w:val="bottom"/>
            <w:hideMark/>
          </w:tcPr>
          <w:p w14:paraId="39D78C84" w14:textId="77777777" w:rsidR="00003C97" w:rsidRPr="00003C97" w:rsidRDefault="00003C97" w:rsidP="00003C97">
            <w:pPr>
              <w:rPr>
                <w:color w:val="000000"/>
                <w:sz w:val="20"/>
                <w:lang w:eastAsia="en-GB"/>
              </w:rPr>
            </w:pPr>
          </w:p>
        </w:tc>
        <w:tc>
          <w:tcPr>
            <w:tcW w:w="296" w:type="dxa"/>
            <w:tcBorders>
              <w:top w:val="nil"/>
              <w:left w:val="nil"/>
              <w:bottom w:val="nil"/>
              <w:right w:val="nil"/>
            </w:tcBorders>
            <w:shd w:val="clear" w:color="auto" w:fill="auto"/>
            <w:noWrap/>
            <w:vAlign w:val="bottom"/>
            <w:hideMark/>
          </w:tcPr>
          <w:p w14:paraId="1D3688BC" w14:textId="77777777" w:rsidR="00003C97" w:rsidRPr="00003C97" w:rsidRDefault="00003C97" w:rsidP="00003C97">
            <w:pPr>
              <w:rPr>
                <w:color w:val="000000"/>
                <w:sz w:val="20"/>
                <w:lang w:eastAsia="en-GB"/>
              </w:rPr>
            </w:pPr>
          </w:p>
        </w:tc>
        <w:tc>
          <w:tcPr>
            <w:tcW w:w="1094" w:type="dxa"/>
            <w:tcBorders>
              <w:top w:val="nil"/>
              <w:left w:val="nil"/>
              <w:bottom w:val="nil"/>
              <w:right w:val="nil"/>
            </w:tcBorders>
            <w:shd w:val="clear" w:color="auto" w:fill="auto"/>
            <w:noWrap/>
            <w:vAlign w:val="bottom"/>
            <w:hideMark/>
          </w:tcPr>
          <w:p w14:paraId="50285389" w14:textId="77777777" w:rsidR="00003C97" w:rsidRPr="00003C97" w:rsidRDefault="00003C97" w:rsidP="00003C97">
            <w:pPr>
              <w:rPr>
                <w:color w:val="000000"/>
                <w:sz w:val="20"/>
                <w:lang w:eastAsia="en-GB"/>
              </w:rPr>
            </w:pPr>
          </w:p>
        </w:tc>
        <w:tc>
          <w:tcPr>
            <w:tcW w:w="332" w:type="dxa"/>
            <w:tcBorders>
              <w:top w:val="nil"/>
              <w:left w:val="nil"/>
              <w:bottom w:val="nil"/>
              <w:right w:val="nil"/>
            </w:tcBorders>
            <w:shd w:val="clear" w:color="auto" w:fill="auto"/>
            <w:noWrap/>
            <w:vAlign w:val="bottom"/>
            <w:hideMark/>
          </w:tcPr>
          <w:p w14:paraId="3619944C" w14:textId="77777777" w:rsidR="00003C97" w:rsidRPr="00003C97" w:rsidRDefault="00003C97" w:rsidP="00003C97">
            <w:pPr>
              <w:rPr>
                <w:color w:val="000000"/>
                <w:sz w:val="20"/>
                <w:lang w:eastAsia="en-GB"/>
              </w:rPr>
            </w:pPr>
          </w:p>
        </w:tc>
        <w:tc>
          <w:tcPr>
            <w:tcW w:w="813" w:type="dxa"/>
            <w:tcBorders>
              <w:top w:val="nil"/>
              <w:left w:val="nil"/>
              <w:bottom w:val="single" w:sz="4" w:space="0" w:color="auto"/>
              <w:right w:val="nil"/>
            </w:tcBorders>
            <w:shd w:val="clear" w:color="auto" w:fill="auto"/>
            <w:noWrap/>
            <w:vAlign w:val="bottom"/>
            <w:hideMark/>
          </w:tcPr>
          <w:p w14:paraId="0E5B062C" w14:textId="77777777" w:rsidR="00003C97" w:rsidRPr="00003C97" w:rsidRDefault="00003C97" w:rsidP="00003C97">
            <w:pPr>
              <w:rPr>
                <w:color w:val="000000"/>
                <w:sz w:val="20"/>
                <w:lang w:eastAsia="en-GB"/>
              </w:rPr>
            </w:pPr>
            <w:r w:rsidRPr="00003C97">
              <w:rPr>
                <w:color w:val="000000"/>
                <w:sz w:val="20"/>
                <w:lang w:eastAsia="en-GB"/>
              </w:rPr>
              <w:t> </w:t>
            </w:r>
          </w:p>
        </w:tc>
      </w:tr>
      <w:tr w:rsidR="00003C97" w:rsidRPr="00003C97" w14:paraId="4517FA87" w14:textId="77777777" w:rsidTr="00474F0B">
        <w:trPr>
          <w:trHeight w:val="267"/>
        </w:trPr>
        <w:tc>
          <w:tcPr>
            <w:tcW w:w="3112" w:type="dxa"/>
            <w:gridSpan w:val="3"/>
            <w:tcBorders>
              <w:top w:val="nil"/>
              <w:left w:val="nil"/>
              <w:bottom w:val="nil"/>
              <w:right w:val="nil"/>
            </w:tcBorders>
            <w:shd w:val="clear" w:color="auto" w:fill="auto"/>
            <w:noWrap/>
            <w:vAlign w:val="bottom"/>
            <w:hideMark/>
          </w:tcPr>
          <w:p w14:paraId="427BA647" w14:textId="77777777" w:rsidR="00003C97" w:rsidRPr="00003C97" w:rsidRDefault="00003C97" w:rsidP="00AD36FC">
            <w:pPr>
              <w:rPr>
                <w:b/>
                <w:bCs/>
                <w:color w:val="000000"/>
                <w:sz w:val="20"/>
                <w:lang w:eastAsia="en-GB"/>
              </w:rPr>
            </w:pPr>
            <w:r w:rsidRPr="00003C97">
              <w:rPr>
                <w:b/>
                <w:bCs/>
                <w:color w:val="000000"/>
                <w:sz w:val="20"/>
                <w:lang w:eastAsia="en-GB"/>
              </w:rPr>
              <w:t xml:space="preserve">Total funds </w:t>
            </w:r>
            <w:proofErr w:type="gramStart"/>
            <w:r w:rsidRPr="00003C97">
              <w:rPr>
                <w:b/>
                <w:bCs/>
                <w:color w:val="000000"/>
                <w:sz w:val="20"/>
                <w:lang w:eastAsia="en-GB"/>
              </w:rPr>
              <w:t>at</w:t>
            </w:r>
            <w:proofErr w:type="gramEnd"/>
            <w:r w:rsidRPr="00003C97">
              <w:rPr>
                <w:b/>
                <w:bCs/>
                <w:color w:val="000000"/>
                <w:sz w:val="20"/>
                <w:lang w:eastAsia="en-GB"/>
              </w:rPr>
              <w:t xml:space="preserve"> 31 December 20</w:t>
            </w:r>
            <w:r w:rsidR="00AD36FC">
              <w:rPr>
                <w:b/>
                <w:bCs/>
                <w:color w:val="000000"/>
                <w:sz w:val="20"/>
                <w:lang w:eastAsia="en-GB"/>
              </w:rPr>
              <w:t>20</w:t>
            </w:r>
          </w:p>
        </w:tc>
        <w:tc>
          <w:tcPr>
            <w:tcW w:w="1294" w:type="dxa"/>
            <w:tcBorders>
              <w:top w:val="nil"/>
              <w:left w:val="nil"/>
              <w:bottom w:val="single" w:sz="4" w:space="0" w:color="auto"/>
              <w:right w:val="nil"/>
            </w:tcBorders>
            <w:shd w:val="clear" w:color="auto" w:fill="auto"/>
            <w:noWrap/>
            <w:vAlign w:val="bottom"/>
            <w:hideMark/>
          </w:tcPr>
          <w:p w14:paraId="1CA6D79F" w14:textId="77777777" w:rsidR="00003C97" w:rsidRPr="00003C97" w:rsidRDefault="00D6351E" w:rsidP="00ED4276">
            <w:pPr>
              <w:jc w:val="right"/>
              <w:rPr>
                <w:color w:val="000000"/>
                <w:sz w:val="20"/>
                <w:lang w:eastAsia="en-GB"/>
              </w:rPr>
            </w:pPr>
            <w:r>
              <w:rPr>
                <w:color w:val="000000"/>
                <w:sz w:val="20"/>
                <w:lang w:eastAsia="en-GB"/>
              </w:rPr>
              <w:t>89,264</w:t>
            </w:r>
          </w:p>
        </w:tc>
        <w:tc>
          <w:tcPr>
            <w:tcW w:w="322" w:type="dxa"/>
            <w:tcBorders>
              <w:top w:val="nil"/>
              <w:left w:val="nil"/>
              <w:bottom w:val="nil"/>
              <w:right w:val="nil"/>
            </w:tcBorders>
            <w:shd w:val="clear" w:color="auto" w:fill="auto"/>
            <w:noWrap/>
            <w:vAlign w:val="bottom"/>
            <w:hideMark/>
          </w:tcPr>
          <w:p w14:paraId="47AAC2D5" w14:textId="77777777" w:rsidR="00003C97" w:rsidRPr="00003C97" w:rsidRDefault="00003C97" w:rsidP="00003C97">
            <w:pPr>
              <w:rPr>
                <w:color w:val="000000"/>
                <w:sz w:val="20"/>
                <w:lang w:eastAsia="en-GB"/>
              </w:rPr>
            </w:pPr>
          </w:p>
        </w:tc>
        <w:tc>
          <w:tcPr>
            <w:tcW w:w="1094" w:type="dxa"/>
            <w:tcBorders>
              <w:top w:val="nil"/>
              <w:left w:val="nil"/>
              <w:bottom w:val="single" w:sz="4" w:space="0" w:color="auto"/>
              <w:right w:val="nil"/>
            </w:tcBorders>
            <w:shd w:val="clear" w:color="auto" w:fill="auto"/>
            <w:noWrap/>
            <w:vAlign w:val="bottom"/>
            <w:hideMark/>
          </w:tcPr>
          <w:p w14:paraId="7D013792" w14:textId="77777777" w:rsidR="00003C97" w:rsidRPr="00003C97" w:rsidRDefault="00D6351E" w:rsidP="00AE739B">
            <w:pPr>
              <w:jc w:val="right"/>
              <w:rPr>
                <w:color w:val="000000"/>
                <w:sz w:val="20"/>
                <w:lang w:eastAsia="en-GB"/>
              </w:rPr>
            </w:pPr>
            <w:r>
              <w:rPr>
                <w:color w:val="000000"/>
                <w:sz w:val="20"/>
                <w:lang w:eastAsia="en-GB"/>
              </w:rPr>
              <w:t>6,070</w:t>
            </w:r>
          </w:p>
        </w:tc>
        <w:tc>
          <w:tcPr>
            <w:tcW w:w="322" w:type="dxa"/>
            <w:tcBorders>
              <w:top w:val="nil"/>
              <w:left w:val="nil"/>
              <w:bottom w:val="nil"/>
              <w:right w:val="nil"/>
            </w:tcBorders>
            <w:shd w:val="clear" w:color="auto" w:fill="auto"/>
            <w:noWrap/>
            <w:vAlign w:val="bottom"/>
            <w:hideMark/>
          </w:tcPr>
          <w:p w14:paraId="32BDE635" w14:textId="77777777" w:rsidR="00003C97" w:rsidRPr="00003C97" w:rsidRDefault="00003C97" w:rsidP="00003C97">
            <w:pPr>
              <w:rPr>
                <w:color w:val="000000"/>
                <w:sz w:val="20"/>
                <w:lang w:eastAsia="en-GB"/>
              </w:rPr>
            </w:pPr>
          </w:p>
        </w:tc>
        <w:tc>
          <w:tcPr>
            <w:tcW w:w="900" w:type="dxa"/>
            <w:tcBorders>
              <w:top w:val="nil"/>
              <w:left w:val="nil"/>
              <w:bottom w:val="single" w:sz="4" w:space="0" w:color="auto"/>
              <w:right w:val="nil"/>
            </w:tcBorders>
            <w:shd w:val="clear" w:color="auto" w:fill="auto"/>
            <w:noWrap/>
            <w:vAlign w:val="bottom"/>
            <w:hideMark/>
          </w:tcPr>
          <w:p w14:paraId="3A3556FF" w14:textId="77777777" w:rsidR="00003C97" w:rsidRPr="00003C97" w:rsidRDefault="00D6351E" w:rsidP="00A05B09">
            <w:pPr>
              <w:jc w:val="right"/>
              <w:rPr>
                <w:color w:val="000000"/>
                <w:sz w:val="20"/>
                <w:lang w:eastAsia="en-GB"/>
              </w:rPr>
            </w:pPr>
            <w:r>
              <w:rPr>
                <w:color w:val="000000"/>
                <w:sz w:val="20"/>
                <w:lang w:eastAsia="en-GB"/>
              </w:rPr>
              <w:t>95,334</w:t>
            </w:r>
          </w:p>
        </w:tc>
        <w:tc>
          <w:tcPr>
            <w:tcW w:w="315" w:type="dxa"/>
            <w:tcBorders>
              <w:top w:val="nil"/>
              <w:left w:val="nil"/>
              <w:bottom w:val="nil"/>
              <w:right w:val="nil"/>
            </w:tcBorders>
            <w:shd w:val="clear" w:color="auto" w:fill="auto"/>
            <w:noWrap/>
            <w:vAlign w:val="bottom"/>
            <w:hideMark/>
          </w:tcPr>
          <w:p w14:paraId="2B574303" w14:textId="77777777" w:rsidR="00003C97" w:rsidRPr="00003C97" w:rsidRDefault="00003C97" w:rsidP="00003C97">
            <w:pPr>
              <w:rPr>
                <w:color w:val="000000"/>
                <w:sz w:val="20"/>
                <w:lang w:eastAsia="en-GB"/>
              </w:rPr>
            </w:pPr>
          </w:p>
        </w:tc>
        <w:tc>
          <w:tcPr>
            <w:tcW w:w="1294" w:type="dxa"/>
            <w:tcBorders>
              <w:top w:val="single" w:sz="4" w:space="0" w:color="auto"/>
              <w:left w:val="nil"/>
              <w:bottom w:val="single" w:sz="4" w:space="0" w:color="auto"/>
              <w:right w:val="nil"/>
            </w:tcBorders>
            <w:shd w:val="clear" w:color="auto" w:fill="auto"/>
            <w:noWrap/>
            <w:vAlign w:val="bottom"/>
            <w:hideMark/>
          </w:tcPr>
          <w:p w14:paraId="4DB2A3C7" w14:textId="77777777" w:rsidR="00003C97" w:rsidRPr="00003C97" w:rsidRDefault="00AD36FC" w:rsidP="008B4649">
            <w:pPr>
              <w:jc w:val="right"/>
              <w:rPr>
                <w:color w:val="000000"/>
                <w:sz w:val="20"/>
                <w:lang w:eastAsia="en-GB"/>
              </w:rPr>
            </w:pPr>
            <w:r>
              <w:rPr>
                <w:color w:val="000000"/>
                <w:sz w:val="20"/>
                <w:lang w:eastAsia="en-GB"/>
              </w:rPr>
              <w:t>90,621</w:t>
            </w:r>
          </w:p>
        </w:tc>
        <w:tc>
          <w:tcPr>
            <w:tcW w:w="296" w:type="dxa"/>
            <w:tcBorders>
              <w:top w:val="nil"/>
              <w:left w:val="nil"/>
              <w:bottom w:val="nil"/>
              <w:right w:val="nil"/>
            </w:tcBorders>
            <w:shd w:val="clear" w:color="auto" w:fill="auto"/>
            <w:noWrap/>
            <w:vAlign w:val="bottom"/>
            <w:hideMark/>
          </w:tcPr>
          <w:p w14:paraId="5941F364" w14:textId="77777777" w:rsidR="00003C97" w:rsidRPr="00003C97" w:rsidRDefault="00003C97" w:rsidP="00003C97">
            <w:pPr>
              <w:rPr>
                <w:color w:val="000000"/>
                <w:sz w:val="20"/>
                <w:lang w:eastAsia="en-GB"/>
              </w:rPr>
            </w:pPr>
          </w:p>
        </w:tc>
        <w:tc>
          <w:tcPr>
            <w:tcW w:w="1094" w:type="dxa"/>
            <w:tcBorders>
              <w:top w:val="single" w:sz="4" w:space="0" w:color="auto"/>
              <w:left w:val="nil"/>
              <w:bottom w:val="single" w:sz="4" w:space="0" w:color="auto"/>
              <w:right w:val="nil"/>
            </w:tcBorders>
            <w:shd w:val="clear" w:color="auto" w:fill="auto"/>
            <w:noWrap/>
            <w:vAlign w:val="bottom"/>
            <w:hideMark/>
          </w:tcPr>
          <w:p w14:paraId="522324F5" w14:textId="77777777" w:rsidR="00003C97" w:rsidRPr="00003C97" w:rsidRDefault="00AD36FC" w:rsidP="008B4649">
            <w:pPr>
              <w:jc w:val="right"/>
              <w:rPr>
                <w:color w:val="000000"/>
                <w:sz w:val="20"/>
                <w:lang w:eastAsia="en-GB"/>
              </w:rPr>
            </w:pPr>
            <w:r>
              <w:rPr>
                <w:color w:val="000000"/>
                <w:sz w:val="20"/>
                <w:lang w:eastAsia="en-GB"/>
              </w:rPr>
              <w:t>10,946</w:t>
            </w:r>
          </w:p>
        </w:tc>
        <w:tc>
          <w:tcPr>
            <w:tcW w:w="332" w:type="dxa"/>
            <w:tcBorders>
              <w:top w:val="nil"/>
              <w:left w:val="nil"/>
              <w:bottom w:val="nil"/>
              <w:right w:val="nil"/>
            </w:tcBorders>
            <w:shd w:val="clear" w:color="auto" w:fill="auto"/>
            <w:noWrap/>
            <w:vAlign w:val="bottom"/>
            <w:hideMark/>
          </w:tcPr>
          <w:p w14:paraId="294DBED8" w14:textId="77777777" w:rsidR="00003C97" w:rsidRPr="00003C97" w:rsidRDefault="00003C97" w:rsidP="00003C97">
            <w:pPr>
              <w:rPr>
                <w:color w:val="000000"/>
                <w:sz w:val="20"/>
                <w:lang w:eastAsia="en-GB"/>
              </w:rPr>
            </w:pPr>
          </w:p>
        </w:tc>
        <w:tc>
          <w:tcPr>
            <w:tcW w:w="813" w:type="dxa"/>
            <w:tcBorders>
              <w:top w:val="nil"/>
              <w:left w:val="nil"/>
              <w:bottom w:val="single" w:sz="4" w:space="0" w:color="auto"/>
              <w:right w:val="nil"/>
            </w:tcBorders>
            <w:shd w:val="clear" w:color="auto" w:fill="auto"/>
            <w:noWrap/>
            <w:vAlign w:val="bottom"/>
            <w:hideMark/>
          </w:tcPr>
          <w:p w14:paraId="269F3744" w14:textId="77777777" w:rsidR="00003C97" w:rsidRPr="00003C97" w:rsidRDefault="00AD36FC" w:rsidP="00350D97">
            <w:pPr>
              <w:jc w:val="right"/>
              <w:rPr>
                <w:color w:val="000000"/>
                <w:sz w:val="20"/>
                <w:lang w:eastAsia="en-GB"/>
              </w:rPr>
            </w:pPr>
            <w:r>
              <w:rPr>
                <w:color w:val="000000"/>
                <w:sz w:val="20"/>
                <w:lang w:eastAsia="en-GB"/>
              </w:rPr>
              <w:t>101,56</w:t>
            </w:r>
            <w:r w:rsidR="00350D97">
              <w:rPr>
                <w:color w:val="000000"/>
                <w:sz w:val="20"/>
                <w:lang w:eastAsia="en-GB"/>
              </w:rPr>
              <w:t>7</w:t>
            </w:r>
          </w:p>
        </w:tc>
      </w:tr>
    </w:tbl>
    <w:p w14:paraId="43F2EA2E" w14:textId="77777777" w:rsidR="00896472" w:rsidRDefault="00896472" w:rsidP="003352EF">
      <w:pPr>
        <w:rPr>
          <w:b/>
        </w:rPr>
      </w:pPr>
    </w:p>
    <w:p w14:paraId="590EB815" w14:textId="77777777" w:rsidR="00F876D6" w:rsidRDefault="00F876D6" w:rsidP="003352EF">
      <w:pPr>
        <w:rPr>
          <w:b/>
        </w:rPr>
      </w:pPr>
    </w:p>
    <w:p w14:paraId="24B8E183" w14:textId="77777777" w:rsidR="00896472" w:rsidRDefault="00896472" w:rsidP="003352EF">
      <w:pPr>
        <w:rPr>
          <w:b/>
        </w:rPr>
      </w:pPr>
    </w:p>
    <w:p w14:paraId="63B016EF" w14:textId="77777777" w:rsidR="00896472" w:rsidRDefault="00896472" w:rsidP="00896472">
      <w:pPr>
        <w:tabs>
          <w:tab w:val="left" w:pos="360"/>
          <w:tab w:val="decimal" w:pos="5040"/>
          <w:tab w:val="decimal" w:pos="6300"/>
          <w:tab w:val="decimal" w:pos="7560"/>
          <w:tab w:val="decimal" w:pos="8820"/>
        </w:tabs>
        <w:spacing w:line="360" w:lineRule="auto"/>
        <w:jc w:val="center"/>
      </w:pPr>
      <w:r>
        <w:t xml:space="preserve">The notes on pages 7 to </w:t>
      </w:r>
      <w:r w:rsidR="00CF61FD">
        <w:t>11</w:t>
      </w:r>
      <w:r>
        <w:t xml:space="preserve"> form part of these accounts</w:t>
      </w:r>
    </w:p>
    <w:p w14:paraId="756CBF70" w14:textId="77777777" w:rsidR="00896472" w:rsidRDefault="00896472" w:rsidP="003352EF">
      <w:pPr>
        <w:rPr>
          <w:b/>
        </w:rPr>
      </w:pPr>
    </w:p>
    <w:p w14:paraId="67F92C1D" w14:textId="77777777" w:rsidR="00896472" w:rsidRDefault="00896472" w:rsidP="003352EF">
      <w:pPr>
        <w:rPr>
          <w:b/>
        </w:rPr>
      </w:pPr>
    </w:p>
    <w:p w14:paraId="5D1E3B43" w14:textId="77777777" w:rsidR="00474F0B" w:rsidRDefault="00474F0B" w:rsidP="003352EF">
      <w:pPr>
        <w:rPr>
          <w:b/>
        </w:rPr>
      </w:pPr>
    </w:p>
    <w:p w14:paraId="6BD4544D" w14:textId="77777777" w:rsidR="00003C97" w:rsidRDefault="00003C97" w:rsidP="003352EF">
      <w:pPr>
        <w:rPr>
          <w:b/>
        </w:rPr>
      </w:pPr>
    </w:p>
    <w:p w14:paraId="4BB2FB71" w14:textId="77777777" w:rsidR="00003C97" w:rsidRDefault="00003C97" w:rsidP="003352EF">
      <w:pPr>
        <w:rPr>
          <w:b/>
        </w:rPr>
      </w:pPr>
    </w:p>
    <w:p w14:paraId="2C65066D" w14:textId="77777777" w:rsidR="00003C97" w:rsidRDefault="00003C97" w:rsidP="003352EF">
      <w:pPr>
        <w:rPr>
          <w:b/>
        </w:rPr>
      </w:pPr>
    </w:p>
    <w:p w14:paraId="3AB45E69" w14:textId="77777777" w:rsidR="00896472" w:rsidRDefault="00896472" w:rsidP="003352EF">
      <w:pPr>
        <w:rPr>
          <w:b/>
        </w:rPr>
      </w:pPr>
    </w:p>
    <w:p w14:paraId="3496C1AE" w14:textId="77777777" w:rsidR="003352EF" w:rsidRPr="00BB4210" w:rsidRDefault="003352EF" w:rsidP="003352EF">
      <w:pPr>
        <w:rPr>
          <w:b/>
          <w:bCs/>
          <w:lang w:val="de-DE"/>
        </w:rPr>
      </w:pPr>
      <w:r w:rsidRPr="00BB4210">
        <w:rPr>
          <w:b/>
          <w:lang w:val="de-DE"/>
        </w:rPr>
        <w:t>GERMAN WELFARE COUNCIL</w:t>
      </w:r>
      <w:r w:rsidRPr="00BB4210">
        <w:rPr>
          <w:b/>
          <w:bCs/>
          <w:lang w:val="de-DE"/>
        </w:rPr>
        <w:t xml:space="preserve"> </w:t>
      </w:r>
    </w:p>
    <w:p w14:paraId="1690FA65" w14:textId="77777777" w:rsidR="00345D6F" w:rsidRPr="00BB4210" w:rsidRDefault="00345D6F">
      <w:pPr>
        <w:rPr>
          <w:b/>
          <w:lang w:val="de-DE"/>
        </w:rPr>
      </w:pPr>
      <w:r w:rsidRPr="00BB4210">
        <w:rPr>
          <w:b/>
          <w:lang w:val="de-DE"/>
        </w:rPr>
        <w:t>(</w:t>
      </w:r>
      <w:r w:rsidR="003352EF" w:rsidRPr="00BB4210">
        <w:rPr>
          <w:b/>
          <w:lang w:val="de-DE"/>
        </w:rPr>
        <w:t>Deutscher Sozialausschuss/Deutsche Sozialberatungsstelle</w:t>
      </w:r>
      <w:r w:rsidRPr="00BB4210">
        <w:rPr>
          <w:b/>
          <w:lang w:val="de-DE"/>
        </w:rPr>
        <w:t>)</w:t>
      </w:r>
    </w:p>
    <w:p w14:paraId="52E2A16C" w14:textId="77777777" w:rsidR="00345D6F" w:rsidRPr="00BB4210" w:rsidRDefault="00345D6F">
      <w:pPr>
        <w:rPr>
          <w:b/>
          <w:lang w:val="de-DE"/>
        </w:rPr>
      </w:pPr>
    </w:p>
    <w:p w14:paraId="5B5796EE" w14:textId="77777777" w:rsidR="00345D6F" w:rsidRDefault="00345D6F">
      <w:r>
        <w:t xml:space="preserve">Balance sheet </w:t>
      </w:r>
      <w:proofErr w:type="gramStart"/>
      <w:r>
        <w:t>at</w:t>
      </w:r>
      <w:proofErr w:type="gramEnd"/>
      <w:r>
        <w:t xml:space="preserve"> 31 De</w:t>
      </w:r>
      <w:r w:rsidR="00F50FD2">
        <w:t>cember 20</w:t>
      </w:r>
      <w:r w:rsidR="00350D97">
        <w:t>20</w:t>
      </w:r>
    </w:p>
    <w:p w14:paraId="4A461B7A" w14:textId="77777777" w:rsidR="00345D6F" w:rsidRDefault="00345D6F">
      <w:r>
        <w:t>___________________________________________________________________________</w:t>
      </w:r>
    </w:p>
    <w:p w14:paraId="7E98EA30" w14:textId="77777777" w:rsidR="00345D6F" w:rsidRDefault="00345D6F">
      <w:pPr>
        <w:tabs>
          <w:tab w:val="left" w:pos="360"/>
          <w:tab w:val="decimal" w:pos="5040"/>
          <w:tab w:val="decimal" w:pos="6300"/>
          <w:tab w:val="decimal" w:pos="7560"/>
          <w:tab w:val="decimal" w:pos="8820"/>
        </w:tabs>
      </w:pPr>
    </w:p>
    <w:p w14:paraId="4B5D2F98" w14:textId="77777777" w:rsidR="00345D6F" w:rsidRDefault="00345D6F">
      <w:r>
        <w:tab/>
      </w:r>
      <w:r>
        <w:tab/>
      </w:r>
      <w:r>
        <w:tab/>
      </w:r>
      <w:r>
        <w:tab/>
      </w:r>
      <w:r>
        <w:tab/>
      </w:r>
      <w:r>
        <w:tab/>
      </w:r>
      <w:r>
        <w:tab/>
      </w:r>
      <w:r>
        <w:rPr>
          <w:u w:val="single"/>
        </w:rPr>
        <w:t>20</w:t>
      </w:r>
      <w:r w:rsidR="00350D97">
        <w:rPr>
          <w:u w:val="single"/>
        </w:rPr>
        <w:t>20</w:t>
      </w:r>
      <w:r>
        <w:tab/>
      </w:r>
      <w:r>
        <w:tab/>
      </w:r>
      <w:r>
        <w:tab/>
        <w:t xml:space="preserve">        </w:t>
      </w:r>
      <w:r>
        <w:rPr>
          <w:u w:val="single"/>
        </w:rPr>
        <w:t>20</w:t>
      </w:r>
      <w:r w:rsidR="005026DE">
        <w:rPr>
          <w:u w:val="single"/>
        </w:rPr>
        <w:t>1</w:t>
      </w:r>
      <w:r w:rsidR="00350D97">
        <w:rPr>
          <w:u w:val="single"/>
        </w:rPr>
        <w:t>9</w:t>
      </w:r>
    </w:p>
    <w:p w14:paraId="50F7B34F" w14:textId="77777777" w:rsidR="00345D6F" w:rsidRDefault="00345D6F">
      <w:pPr>
        <w:tabs>
          <w:tab w:val="left" w:pos="360"/>
          <w:tab w:val="center" w:pos="3780"/>
          <w:tab w:val="decimal" w:pos="5040"/>
          <w:tab w:val="decimal" w:pos="6300"/>
          <w:tab w:val="decimal" w:pos="7560"/>
          <w:tab w:val="decimal" w:pos="8820"/>
        </w:tabs>
      </w:pPr>
      <w:r>
        <w:tab/>
      </w:r>
      <w:r>
        <w:tab/>
      </w:r>
      <w:r>
        <w:rPr>
          <w:u w:val="single"/>
        </w:rPr>
        <w:t>Note</w:t>
      </w:r>
      <w:r>
        <w:tab/>
        <w:t xml:space="preserve">£   </w:t>
      </w:r>
      <w:r>
        <w:tab/>
        <w:t xml:space="preserve">£   </w:t>
      </w:r>
      <w:r>
        <w:tab/>
        <w:t xml:space="preserve">£   </w:t>
      </w:r>
      <w:r>
        <w:tab/>
        <w:t xml:space="preserve">£   </w:t>
      </w:r>
    </w:p>
    <w:p w14:paraId="49A6B66A" w14:textId="77777777" w:rsidR="00345D6F" w:rsidRDefault="00345D6F">
      <w:pPr>
        <w:tabs>
          <w:tab w:val="left" w:pos="360"/>
          <w:tab w:val="center" w:pos="3780"/>
          <w:tab w:val="decimal" w:pos="5040"/>
          <w:tab w:val="decimal" w:pos="6300"/>
          <w:tab w:val="decimal" w:pos="7560"/>
          <w:tab w:val="decimal" w:pos="8820"/>
        </w:tabs>
      </w:pPr>
    </w:p>
    <w:p w14:paraId="1BB0DCBF" w14:textId="77777777" w:rsidR="00345D6F" w:rsidRDefault="0036472E">
      <w:pPr>
        <w:tabs>
          <w:tab w:val="left" w:pos="360"/>
          <w:tab w:val="center" w:pos="3780"/>
          <w:tab w:val="decimal" w:pos="5040"/>
          <w:tab w:val="decimal" w:pos="6300"/>
          <w:tab w:val="decimal" w:pos="7560"/>
          <w:tab w:val="decimal" w:pos="8820"/>
        </w:tabs>
      </w:pPr>
      <w:r>
        <w:t>Fixed assets</w:t>
      </w:r>
      <w:r>
        <w:tab/>
        <w:t>1</w:t>
      </w:r>
      <w:r>
        <w:tab/>
      </w:r>
      <w:r>
        <w:tab/>
      </w:r>
      <w:r w:rsidR="00E2438F">
        <w:t>611</w:t>
      </w:r>
      <w:r w:rsidR="00F50FD2">
        <w:tab/>
      </w:r>
      <w:r w:rsidR="00F50FD2">
        <w:tab/>
      </w:r>
      <w:r w:rsidR="00350D97">
        <w:t>1,205</w:t>
      </w:r>
    </w:p>
    <w:p w14:paraId="6B1155DD" w14:textId="77777777" w:rsidR="00345D6F" w:rsidRDefault="00345D6F">
      <w:pPr>
        <w:tabs>
          <w:tab w:val="left" w:pos="360"/>
          <w:tab w:val="center" w:pos="3780"/>
          <w:tab w:val="decimal" w:pos="5040"/>
          <w:tab w:val="decimal" w:pos="6300"/>
          <w:tab w:val="decimal" w:pos="7560"/>
          <w:tab w:val="decimal" w:pos="8820"/>
        </w:tabs>
      </w:pPr>
    </w:p>
    <w:p w14:paraId="1317EE42" w14:textId="77777777" w:rsidR="00345D6F" w:rsidRDefault="00345D6F">
      <w:pPr>
        <w:tabs>
          <w:tab w:val="left" w:pos="360"/>
          <w:tab w:val="center" w:pos="3780"/>
          <w:tab w:val="decimal" w:pos="5040"/>
          <w:tab w:val="decimal" w:pos="6300"/>
          <w:tab w:val="decimal" w:pos="7560"/>
          <w:tab w:val="decimal" w:pos="8820"/>
        </w:tabs>
      </w:pPr>
      <w:r>
        <w:t>Current assets</w:t>
      </w:r>
    </w:p>
    <w:p w14:paraId="181C0DE8" w14:textId="77777777" w:rsidR="00345D6F" w:rsidRDefault="00345D6F">
      <w:pPr>
        <w:tabs>
          <w:tab w:val="left" w:pos="360"/>
          <w:tab w:val="center" w:pos="3780"/>
          <w:tab w:val="decimal" w:pos="5040"/>
          <w:tab w:val="decimal" w:pos="6300"/>
          <w:tab w:val="decimal" w:pos="7560"/>
          <w:tab w:val="decimal" w:pos="8820"/>
        </w:tabs>
        <w:ind w:left="360"/>
      </w:pPr>
      <w:r>
        <w:t>Debto</w:t>
      </w:r>
      <w:r w:rsidR="00F50FD2">
        <w:t>rs and prepayments</w:t>
      </w:r>
      <w:r w:rsidR="00F50FD2">
        <w:tab/>
      </w:r>
      <w:r w:rsidR="007F12DF">
        <w:t>2</w:t>
      </w:r>
      <w:r w:rsidR="00F50FD2">
        <w:tab/>
      </w:r>
      <w:r w:rsidR="003D40CE">
        <w:t>1</w:t>
      </w:r>
      <w:r w:rsidR="00A8388B">
        <w:t>,</w:t>
      </w:r>
      <w:r w:rsidR="003D40CE">
        <w:t>362</w:t>
      </w:r>
      <w:r w:rsidR="003A1710">
        <w:tab/>
      </w:r>
      <w:r w:rsidR="00F50FD2">
        <w:tab/>
      </w:r>
      <w:r w:rsidR="00A05B09">
        <w:t>1</w:t>
      </w:r>
      <w:r w:rsidR="002F5613">
        <w:t>,</w:t>
      </w:r>
      <w:r w:rsidR="00A05B09">
        <w:t>362</w:t>
      </w:r>
    </w:p>
    <w:p w14:paraId="074E2C0A" w14:textId="77777777" w:rsidR="00345D6F" w:rsidRDefault="00A14C45">
      <w:pPr>
        <w:tabs>
          <w:tab w:val="left" w:pos="360"/>
          <w:tab w:val="center" w:pos="3780"/>
          <w:tab w:val="decimal" w:pos="5040"/>
          <w:tab w:val="decimal" w:pos="6300"/>
          <w:tab w:val="decimal" w:pos="7560"/>
          <w:tab w:val="decimal" w:pos="8820"/>
        </w:tabs>
        <w:ind w:left="360"/>
      </w:pPr>
      <w:r>
        <w:t>Cash in hand</w:t>
      </w:r>
      <w:r>
        <w:tab/>
      </w:r>
      <w:r w:rsidR="007F12DF">
        <w:t>3</w:t>
      </w:r>
      <w:r>
        <w:tab/>
      </w:r>
      <w:r w:rsidR="00E2438F">
        <w:t>748</w:t>
      </w:r>
      <w:r w:rsidR="00F50FD2">
        <w:tab/>
      </w:r>
      <w:r w:rsidR="00F50FD2">
        <w:tab/>
      </w:r>
      <w:r w:rsidR="00350D97">
        <w:t>1,014</w:t>
      </w:r>
    </w:p>
    <w:p w14:paraId="5CFC3C4B" w14:textId="77777777" w:rsidR="00345D6F" w:rsidRDefault="00345D6F">
      <w:pPr>
        <w:tabs>
          <w:tab w:val="left" w:pos="360"/>
          <w:tab w:val="center" w:pos="3780"/>
          <w:tab w:val="decimal" w:pos="5040"/>
          <w:tab w:val="decimal" w:pos="6300"/>
          <w:tab w:val="decimal" w:pos="7560"/>
          <w:tab w:val="decimal" w:pos="8820"/>
        </w:tabs>
        <w:ind w:left="360"/>
      </w:pPr>
      <w:r>
        <w:t>Cash</w:t>
      </w:r>
      <w:r w:rsidR="007F12DF">
        <w:t xml:space="preserve"> with bankers</w:t>
      </w:r>
      <w:r w:rsidR="007F12DF">
        <w:tab/>
        <w:t>4</w:t>
      </w:r>
      <w:r w:rsidR="003A1710">
        <w:tab/>
      </w:r>
      <w:r w:rsidR="00E2438F">
        <w:t>157,316</w:t>
      </w:r>
      <w:r w:rsidR="00F50FD2">
        <w:tab/>
      </w:r>
      <w:r w:rsidR="00F50FD2">
        <w:tab/>
      </w:r>
      <w:r w:rsidR="00A05B09">
        <w:t>1</w:t>
      </w:r>
      <w:r w:rsidR="00350D97">
        <w:t>62</w:t>
      </w:r>
      <w:r w:rsidR="002F5613">
        <w:t>,</w:t>
      </w:r>
      <w:r w:rsidR="00350D97">
        <w:t>689</w:t>
      </w:r>
    </w:p>
    <w:p w14:paraId="53A20015" w14:textId="77777777" w:rsidR="00345D6F" w:rsidRDefault="00345D6F">
      <w:pPr>
        <w:tabs>
          <w:tab w:val="left" w:pos="360"/>
          <w:tab w:val="center" w:pos="3780"/>
          <w:tab w:val="decimal" w:pos="5040"/>
          <w:tab w:val="decimal" w:pos="6300"/>
          <w:tab w:val="decimal" w:pos="7560"/>
          <w:tab w:val="decimal" w:pos="8820"/>
        </w:tabs>
        <w:ind w:left="360"/>
      </w:pPr>
      <w:r>
        <w:tab/>
      </w:r>
      <w:r w:rsidR="00A14C45">
        <w:tab/>
        <w:t>---------</w:t>
      </w:r>
      <w:r w:rsidR="00A14C45">
        <w:tab/>
      </w:r>
      <w:r w:rsidR="00A14C45">
        <w:tab/>
        <w:t>---------</w:t>
      </w:r>
      <w:r w:rsidR="00A14C45">
        <w:tab/>
      </w:r>
      <w:r w:rsidR="00A14C45">
        <w:tab/>
      </w:r>
      <w:r w:rsidR="00A14C45">
        <w:tab/>
      </w:r>
      <w:r w:rsidR="00A14C45">
        <w:tab/>
      </w:r>
      <w:r w:rsidR="00E2438F">
        <w:t>159,426</w:t>
      </w:r>
      <w:r w:rsidR="00F50FD2">
        <w:tab/>
      </w:r>
      <w:r w:rsidR="00F50FD2">
        <w:tab/>
      </w:r>
      <w:r w:rsidR="00CB2359">
        <w:t>1</w:t>
      </w:r>
      <w:r w:rsidR="00350D97">
        <w:t>65</w:t>
      </w:r>
      <w:r w:rsidR="00CB2359">
        <w:t>,</w:t>
      </w:r>
      <w:r w:rsidR="00876418">
        <w:t>0</w:t>
      </w:r>
      <w:r w:rsidR="00350D97">
        <w:t>65</w:t>
      </w:r>
    </w:p>
    <w:p w14:paraId="08EA029E" w14:textId="77777777" w:rsidR="00345D6F" w:rsidRDefault="00345D6F">
      <w:pPr>
        <w:tabs>
          <w:tab w:val="left" w:pos="360"/>
          <w:tab w:val="center" w:pos="3780"/>
          <w:tab w:val="decimal" w:pos="5040"/>
          <w:tab w:val="decimal" w:pos="6300"/>
          <w:tab w:val="decimal" w:pos="7560"/>
          <w:tab w:val="decimal" w:pos="8820"/>
        </w:tabs>
        <w:ind w:left="360"/>
      </w:pPr>
      <w:r>
        <w:tab/>
      </w:r>
      <w:r>
        <w:tab/>
        <w:t>----------</w:t>
      </w:r>
      <w:r>
        <w:tab/>
      </w:r>
      <w:r>
        <w:tab/>
        <w:t>---------</w:t>
      </w:r>
      <w:r>
        <w:tab/>
      </w:r>
    </w:p>
    <w:p w14:paraId="14732AD6" w14:textId="77777777" w:rsidR="00345D6F" w:rsidRDefault="00345D6F">
      <w:pPr>
        <w:tabs>
          <w:tab w:val="left" w:pos="360"/>
          <w:tab w:val="center" w:pos="3780"/>
          <w:tab w:val="decimal" w:pos="5040"/>
          <w:tab w:val="decimal" w:pos="6300"/>
          <w:tab w:val="decimal" w:pos="7560"/>
          <w:tab w:val="decimal" w:pos="8820"/>
        </w:tabs>
      </w:pPr>
      <w:r>
        <w:t>Current liabilities</w:t>
      </w:r>
    </w:p>
    <w:p w14:paraId="213F1981" w14:textId="77777777" w:rsidR="00345D6F" w:rsidRDefault="00345D6F">
      <w:pPr>
        <w:tabs>
          <w:tab w:val="left" w:pos="360"/>
          <w:tab w:val="center" w:pos="3780"/>
          <w:tab w:val="decimal" w:pos="5040"/>
          <w:tab w:val="decimal" w:pos="6300"/>
          <w:tab w:val="decimal" w:pos="7560"/>
          <w:tab w:val="decimal" w:pos="8820"/>
        </w:tabs>
        <w:ind w:left="360"/>
      </w:pPr>
      <w:r>
        <w:t>Welfare funds n</w:t>
      </w:r>
      <w:r w:rsidR="00A14C45">
        <w:t>o</w:t>
      </w:r>
      <w:r w:rsidR="00123A33">
        <w:t xml:space="preserve">t </w:t>
      </w:r>
      <w:r w:rsidR="00281E11">
        <w:t>yet expended</w:t>
      </w:r>
      <w:r w:rsidR="00281E11">
        <w:tab/>
      </w:r>
      <w:r w:rsidR="00123A33">
        <w:tab/>
      </w:r>
      <w:r w:rsidR="0030137B">
        <w:t>5</w:t>
      </w:r>
      <w:r w:rsidR="00B473D4">
        <w:t>1</w:t>
      </w:r>
      <w:r w:rsidR="0030137B">
        <w:t>,</w:t>
      </w:r>
      <w:r w:rsidR="00FF4632">
        <w:t>39</w:t>
      </w:r>
      <w:r w:rsidR="00B473D4">
        <w:t>9</w:t>
      </w:r>
      <w:r w:rsidR="00405885">
        <w:tab/>
      </w:r>
      <w:r w:rsidR="00405885">
        <w:tab/>
      </w:r>
      <w:r w:rsidR="00003C97">
        <w:t>51</w:t>
      </w:r>
      <w:r w:rsidR="00E24C66">
        <w:t>,</w:t>
      </w:r>
      <w:r w:rsidR="0001471B">
        <w:t>39</w:t>
      </w:r>
      <w:r w:rsidR="002F5613">
        <w:t>9</w:t>
      </w:r>
      <w:r>
        <w:tab/>
      </w:r>
    </w:p>
    <w:p w14:paraId="0CC22177" w14:textId="77777777" w:rsidR="00533CF3" w:rsidRDefault="00591132" w:rsidP="00533CF3">
      <w:pPr>
        <w:tabs>
          <w:tab w:val="left" w:pos="360"/>
          <w:tab w:val="center" w:pos="3780"/>
          <w:tab w:val="decimal" w:pos="5040"/>
          <w:tab w:val="decimal" w:pos="6300"/>
          <w:tab w:val="decimal" w:pos="7560"/>
          <w:tab w:val="decimal" w:pos="8820"/>
        </w:tabs>
        <w:ind w:left="360"/>
      </w:pPr>
      <w:r>
        <w:t>Creditors</w:t>
      </w:r>
      <w:r w:rsidR="00EE0A32">
        <w:t xml:space="preserve"> </w:t>
      </w:r>
      <w:r w:rsidR="00EE0A32">
        <w:tab/>
      </w:r>
      <w:r w:rsidR="00281E11">
        <w:t>5</w:t>
      </w:r>
      <w:r w:rsidR="00EE0A32">
        <w:tab/>
      </w:r>
      <w:r>
        <w:t>13,</w:t>
      </w:r>
      <w:r w:rsidR="002F5613">
        <w:t>304</w:t>
      </w:r>
      <w:r w:rsidR="00345D6F">
        <w:tab/>
      </w:r>
      <w:r w:rsidR="00345D6F">
        <w:tab/>
        <w:t xml:space="preserve"> </w:t>
      </w:r>
      <w:r w:rsidR="00CB2359">
        <w:t>13,</w:t>
      </w:r>
      <w:r w:rsidR="002F57EB">
        <w:t>304</w:t>
      </w:r>
    </w:p>
    <w:p w14:paraId="0E8A7D2B" w14:textId="77777777" w:rsidR="00345D6F" w:rsidRDefault="00345D6F">
      <w:pPr>
        <w:tabs>
          <w:tab w:val="left" w:pos="360"/>
          <w:tab w:val="center" w:pos="3780"/>
          <w:tab w:val="decimal" w:pos="5040"/>
          <w:tab w:val="decimal" w:pos="6300"/>
          <w:tab w:val="decimal" w:pos="7560"/>
          <w:tab w:val="decimal" w:pos="8820"/>
        </w:tabs>
        <w:ind w:left="360"/>
      </w:pPr>
      <w:r>
        <w:tab/>
      </w:r>
      <w:r>
        <w:tab/>
        <w:t>---------</w:t>
      </w:r>
      <w:r>
        <w:tab/>
      </w:r>
      <w:r>
        <w:tab/>
        <w:t>---------</w:t>
      </w:r>
    </w:p>
    <w:p w14:paraId="71F0912B" w14:textId="77777777" w:rsidR="00345D6F" w:rsidRDefault="00123A33">
      <w:pPr>
        <w:tabs>
          <w:tab w:val="left" w:pos="360"/>
          <w:tab w:val="center" w:pos="3780"/>
          <w:tab w:val="decimal" w:pos="5040"/>
          <w:tab w:val="decimal" w:pos="6300"/>
          <w:tab w:val="decimal" w:pos="7560"/>
          <w:tab w:val="decimal" w:pos="8820"/>
        </w:tabs>
        <w:ind w:left="360"/>
      </w:pPr>
      <w:r>
        <w:tab/>
      </w:r>
      <w:r>
        <w:tab/>
      </w:r>
      <w:r w:rsidR="0030137B">
        <w:t>6</w:t>
      </w:r>
      <w:r w:rsidR="00FF4632">
        <w:t>4</w:t>
      </w:r>
      <w:r w:rsidR="00E24C66">
        <w:t>,</w:t>
      </w:r>
      <w:r w:rsidR="002F5613">
        <w:t>703</w:t>
      </w:r>
      <w:r w:rsidR="00F50FD2">
        <w:tab/>
      </w:r>
      <w:r w:rsidR="00F50FD2">
        <w:tab/>
      </w:r>
      <w:r w:rsidR="00003C97">
        <w:t>6</w:t>
      </w:r>
      <w:r w:rsidR="002F5613">
        <w:t>4</w:t>
      </w:r>
      <w:r w:rsidR="00E24C66">
        <w:t>,</w:t>
      </w:r>
      <w:r w:rsidR="007A7882">
        <w:t>703</w:t>
      </w:r>
    </w:p>
    <w:p w14:paraId="34FE0174" w14:textId="77777777" w:rsidR="00345D6F" w:rsidRDefault="00345D6F">
      <w:pPr>
        <w:tabs>
          <w:tab w:val="left" w:pos="360"/>
          <w:tab w:val="center" w:pos="3780"/>
          <w:tab w:val="decimal" w:pos="5040"/>
          <w:tab w:val="decimal" w:pos="6300"/>
          <w:tab w:val="decimal" w:pos="7560"/>
          <w:tab w:val="decimal" w:pos="8820"/>
        </w:tabs>
        <w:ind w:left="360"/>
      </w:pPr>
      <w:r>
        <w:tab/>
      </w:r>
      <w:r>
        <w:tab/>
        <w:t>---------</w:t>
      </w:r>
      <w:r>
        <w:tab/>
      </w:r>
      <w:r>
        <w:tab/>
        <w:t>---------</w:t>
      </w:r>
    </w:p>
    <w:p w14:paraId="0F8A8919" w14:textId="77777777" w:rsidR="00345D6F" w:rsidRDefault="00123A33">
      <w:pPr>
        <w:tabs>
          <w:tab w:val="left" w:pos="360"/>
          <w:tab w:val="center" w:pos="3780"/>
          <w:tab w:val="decimal" w:pos="5040"/>
          <w:tab w:val="decimal" w:pos="6300"/>
          <w:tab w:val="decimal" w:pos="7560"/>
          <w:tab w:val="decimal" w:pos="8820"/>
        </w:tabs>
      </w:pPr>
      <w:r>
        <w:t>Net current assets</w:t>
      </w:r>
      <w:r>
        <w:tab/>
      </w:r>
      <w:r>
        <w:tab/>
      </w:r>
      <w:r>
        <w:tab/>
      </w:r>
      <w:r w:rsidR="00E2438F">
        <w:t>94,723</w:t>
      </w:r>
      <w:r w:rsidR="00F50FD2">
        <w:tab/>
      </w:r>
      <w:r w:rsidR="00F50FD2">
        <w:tab/>
      </w:r>
      <w:r w:rsidR="00350D97">
        <w:t>100</w:t>
      </w:r>
      <w:r w:rsidR="00E24C66">
        <w:t>,</w:t>
      </w:r>
      <w:r w:rsidR="00A05B09">
        <w:t>3</w:t>
      </w:r>
      <w:r w:rsidR="00350D97">
        <w:t>62</w:t>
      </w:r>
    </w:p>
    <w:p w14:paraId="50BA4246" w14:textId="77777777" w:rsidR="00345D6F" w:rsidRDefault="00345D6F">
      <w:pPr>
        <w:tabs>
          <w:tab w:val="left" w:pos="360"/>
          <w:tab w:val="center" w:pos="3780"/>
          <w:tab w:val="decimal" w:pos="5040"/>
          <w:tab w:val="decimal" w:pos="6300"/>
          <w:tab w:val="decimal" w:pos="7560"/>
          <w:tab w:val="decimal" w:pos="8820"/>
        </w:tabs>
        <w:ind w:left="360"/>
      </w:pPr>
      <w:r>
        <w:tab/>
      </w:r>
      <w:r>
        <w:tab/>
      </w:r>
      <w:r>
        <w:tab/>
        <w:t>--------</w:t>
      </w:r>
      <w:r w:rsidR="0044329C">
        <w:t>-</w:t>
      </w:r>
      <w:r>
        <w:t>-</w:t>
      </w:r>
      <w:r>
        <w:tab/>
      </w:r>
      <w:r>
        <w:tab/>
        <w:t>------</w:t>
      </w:r>
      <w:r w:rsidR="0044329C">
        <w:t>-</w:t>
      </w:r>
      <w:r>
        <w:t>---</w:t>
      </w:r>
    </w:p>
    <w:p w14:paraId="148D4821" w14:textId="77777777" w:rsidR="00345D6F" w:rsidRDefault="007F42B2">
      <w:pPr>
        <w:tabs>
          <w:tab w:val="left" w:pos="360"/>
          <w:tab w:val="center" w:pos="3780"/>
          <w:tab w:val="decimal" w:pos="5040"/>
          <w:tab w:val="decimal" w:pos="6300"/>
          <w:tab w:val="decimal" w:pos="7560"/>
          <w:tab w:val="decimal" w:pos="8820"/>
        </w:tabs>
        <w:ind w:left="360"/>
      </w:pPr>
      <w:r>
        <w:tab/>
      </w:r>
      <w:r>
        <w:tab/>
      </w:r>
      <w:r>
        <w:tab/>
      </w:r>
      <w:r w:rsidR="00E2438F">
        <w:t>95,334</w:t>
      </w:r>
      <w:r w:rsidR="006F566F">
        <w:tab/>
      </w:r>
      <w:r w:rsidR="006F566F">
        <w:tab/>
      </w:r>
      <w:r w:rsidR="00350D97">
        <w:t>101</w:t>
      </w:r>
      <w:r w:rsidR="00E24C66">
        <w:t>,</w:t>
      </w:r>
      <w:r w:rsidR="00350D97">
        <w:t>567</w:t>
      </w:r>
    </w:p>
    <w:p w14:paraId="0B14E585" w14:textId="77777777" w:rsidR="00345D6F" w:rsidRDefault="00345D6F">
      <w:pPr>
        <w:tabs>
          <w:tab w:val="left" w:pos="360"/>
          <w:tab w:val="center" w:pos="3780"/>
          <w:tab w:val="decimal" w:pos="5040"/>
          <w:tab w:val="decimal" w:pos="6300"/>
          <w:tab w:val="decimal" w:pos="7560"/>
          <w:tab w:val="decimal" w:pos="8820"/>
        </w:tabs>
        <w:ind w:left="360"/>
      </w:pPr>
      <w:r>
        <w:tab/>
      </w:r>
      <w:r>
        <w:tab/>
      </w:r>
      <w:r>
        <w:tab/>
        <w:t>=====</w:t>
      </w:r>
      <w:r w:rsidR="0044329C">
        <w:t>=</w:t>
      </w:r>
      <w:r>
        <w:tab/>
      </w:r>
      <w:r>
        <w:tab/>
        <w:t>====</w:t>
      </w:r>
      <w:r w:rsidR="0044329C">
        <w:t>=</w:t>
      </w:r>
      <w:r>
        <w:t>=</w:t>
      </w:r>
    </w:p>
    <w:p w14:paraId="3BB5D664" w14:textId="77777777" w:rsidR="00345D6F" w:rsidRDefault="00345D6F">
      <w:pPr>
        <w:tabs>
          <w:tab w:val="left" w:pos="360"/>
          <w:tab w:val="center" w:pos="3780"/>
          <w:tab w:val="decimal" w:pos="5040"/>
          <w:tab w:val="decimal" w:pos="6300"/>
          <w:tab w:val="decimal" w:pos="7560"/>
          <w:tab w:val="decimal" w:pos="8820"/>
        </w:tabs>
      </w:pPr>
      <w:r>
        <w:t>Represented by:</w:t>
      </w:r>
    </w:p>
    <w:p w14:paraId="49EE8136" w14:textId="77777777" w:rsidR="00345D6F" w:rsidRDefault="00345D6F">
      <w:pPr>
        <w:tabs>
          <w:tab w:val="left" w:pos="360"/>
          <w:tab w:val="center" w:pos="3780"/>
          <w:tab w:val="decimal" w:pos="5040"/>
          <w:tab w:val="decimal" w:pos="6300"/>
          <w:tab w:val="decimal" w:pos="7560"/>
          <w:tab w:val="decimal" w:pos="8820"/>
        </w:tabs>
      </w:pPr>
    </w:p>
    <w:p w14:paraId="5DDFC803" w14:textId="77777777" w:rsidR="00345D6F" w:rsidRDefault="00345D6F">
      <w:pPr>
        <w:tabs>
          <w:tab w:val="left" w:pos="360"/>
          <w:tab w:val="center" w:pos="3780"/>
          <w:tab w:val="decimal" w:pos="5040"/>
          <w:tab w:val="decimal" w:pos="6300"/>
          <w:tab w:val="decimal" w:pos="7560"/>
          <w:tab w:val="decimal" w:pos="8820"/>
        </w:tabs>
      </w:pPr>
      <w:r>
        <w:t>Funds</w:t>
      </w:r>
    </w:p>
    <w:p w14:paraId="6D08FB4C" w14:textId="77777777" w:rsidR="00345D6F" w:rsidRDefault="00281E11">
      <w:pPr>
        <w:tabs>
          <w:tab w:val="left" w:pos="360"/>
          <w:tab w:val="center" w:pos="3780"/>
          <w:tab w:val="decimal" w:pos="5040"/>
          <w:tab w:val="decimal" w:pos="6300"/>
          <w:tab w:val="decimal" w:pos="7560"/>
          <w:tab w:val="decimal" w:pos="8820"/>
        </w:tabs>
        <w:ind w:left="360"/>
      </w:pPr>
      <w:r>
        <w:t>Unrestricted</w:t>
      </w:r>
      <w:r w:rsidR="003A1710">
        <w:tab/>
      </w:r>
      <w:r w:rsidR="003A1710">
        <w:tab/>
      </w:r>
      <w:r w:rsidR="003A1710">
        <w:tab/>
      </w:r>
      <w:r w:rsidR="00E2438F">
        <w:t>89,264</w:t>
      </w:r>
      <w:r w:rsidR="00F50FD2">
        <w:tab/>
      </w:r>
      <w:r w:rsidR="00F50FD2">
        <w:tab/>
      </w:r>
      <w:r w:rsidR="00350D97">
        <w:t>90</w:t>
      </w:r>
      <w:r>
        <w:t>,</w:t>
      </w:r>
      <w:r w:rsidR="00350D97">
        <w:t>621</w:t>
      </w:r>
    </w:p>
    <w:p w14:paraId="0C9D7525" w14:textId="77777777" w:rsidR="00345D6F" w:rsidRDefault="00281E11">
      <w:pPr>
        <w:tabs>
          <w:tab w:val="left" w:pos="360"/>
          <w:tab w:val="center" w:pos="3780"/>
          <w:tab w:val="decimal" w:pos="5040"/>
          <w:tab w:val="decimal" w:pos="6300"/>
          <w:tab w:val="decimal" w:pos="7560"/>
          <w:tab w:val="decimal" w:pos="8820"/>
        </w:tabs>
        <w:ind w:left="360"/>
      </w:pPr>
      <w:r>
        <w:t>Restricted</w:t>
      </w:r>
      <w:r w:rsidR="00801588">
        <w:tab/>
      </w:r>
      <w:r w:rsidR="00F671B6">
        <w:tab/>
      </w:r>
      <w:r w:rsidR="00F671B6">
        <w:tab/>
      </w:r>
      <w:r w:rsidR="00E2438F">
        <w:t>6,070</w:t>
      </w:r>
      <w:r w:rsidR="006F566F">
        <w:tab/>
      </w:r>
      <w:r w:rsidR="006F566F">
        <w:tab/>
      </w:r>
      <w:r w:rsidR="00350D97">
        <w:t>10,946</w:t>
      </w:r>
    </w:p>
    <w:p w14:paraId="0FA3BA87" w14:textId="77777777" w:rsidR="00345D6F" w:rsidRDefault="00345D6F">
      <w:pPr>
        <w:tabs>
          <w:tab w:val="left" w:pos="360"/>
          <w:tab w:val="center" w:pos="3780"/>
          <w:tab w:val="decimal" w:pos="5040"/>
          <w:tab w:val="decimal" w:pos="6300"/>
          <w:tab w:val="decimal" w:pos="7560"/>
          <w:tab w:val="decimal" w:pos="8820"/>
        </w:tabs>
        <w:ind w:left="360"/>
      </w:pPr>
      <w:r>
        <w:tab/>
      </w:r>
      <w:r>
        <w:tab/>
      </w:r>
      <w:r>
        <w:tab/>
        <w:t>---------</w:t>
      </w:r>
      <w:r w:rsidR="0044329C">
        <w:t>-</w:t>
      </w:r>
      <w:r>
        <w:tab/>
      </w:r>
      <w:r>
        <w:tab/>
        <w:t>---------</w:t>
      </w:r>
      <w:r w:rsidR="0044329C">
        <w:t>-</w:t>
      </w:r>
    </w:p>
    <w:p w14:paraId="1737755B" w14:textId="77777777" w:rsidR="00345D6F" w:rsidRDefault="00345D6F">
      <w:pPr>
        <w:tabs>
          <w:tab w:val="left" w:pos="360"/>
          <w:tab w:val="center" w:pos="3780"/>
          <w:tab w:val="decimal" w:pos="5040"/>
          <w:tab w:val="decimal" w:pos="6300"/>
          <w:tab w:val="decimal" w:pos="7560"/>
          <w:tab w:val="decimal" w:pos="8820"/>
        </w:tabs>
      </w:pPr>
      <w:r>
        <w:t>Balan</w:t>
      </w:r>
      <w:r w:rsidR="004F2EA2">
        <w:t xml:space="preserve">ce </w:t>
      </w:r>
      <w:proofErr w:type="gramStart"/>
      <w:r w:rsidR="004F2EA2">
        <w:t>at</w:t>
      </w:r>
      <w:proofErr w:type="gramEnd"/>
      <w:r w:rsidR="004F2EA2">
        <w:t xml:space="preserve"> 31 December 20</w:t>
      </w:r>
      <w:r w:rsidR="00350D97">
        <w:t>20</w:t>
      </w:r>
      <w:r w:rsidR="00A65ED9">
        <w:tab/>
      </w:r>
      <w:r w:rsidR="00A65ED9">
        <w:tab/>
      </w:r>
      <w:r w:rsidR="00A65ED9">
        <w:tab/>
      </w:r>
      <w:r w:rsidR="00E2438F">
        <w:t>95,334</w:t>
      </w:r>
      <w:r w:rsidR="006F566F">
        <w:tab/>
      </w:r>
      <w:r w:rsidR="006F566F">
        <w:tab/>
      </w:r>
      <w:r w:rsidR="00350D97">
        <w:t>101,567</w:t>
      </w:r>
    </w:p>
    <w:p w14:paraId="459DF342" w14:textId="77777777" w:rsidR="00345D6F" w:rsidRDefault="00345D6F">
      <w:pPr>
        <w:tabs>
          <w:tab w:val="left" w:pos="360"/>
          <w:tab w:val="center" w:pos="3780"/>
          <w:tab w:val="decimal" w:pos="5040"/>
          <w:tab w:val="decimal" w:pos="6300"/>
          <w:tab w:val="decimal" w:pos="7560"/>
          <w:tab w:val="decimal" w:pos="8820"/>
        </w:tabs>
        <w:ind w:left="360"/>
      </w:pPr>
      <w:r>
        <w:tab/>
      </w:r>
      <w:r>
        <w:tab/>
      </w:r>
      <w:r>
        <w:tab/>
        <w:t>=====</w:t>
      </w:r>
      <w:r w:rsidR="0044329C">
        <w:t>=</w:t>
      </w:r>
      <w:r>
        <w:tab/>
      </w:r>
      <w:r>
        <w:tab/>
        <w:t>=====</w:t>
      </w:r>
      <w:r w:rsidR="0044329C">
        <w:t>=</w:t>
      </w:r>
    </w:p>
    <w:p w14:paraId="578A0497" w14:textId="77777777" w:rsidR="00345D6F" w:rsidRDefault="00345D6F">
      <w:pPr>
        <w:tabs>
          <w:tab w:val="left" w:pos="360"/>
          <w:tab w:val="center" w:pos="3780"/>
          <w:tab w:val="decimal" w:pos="5040"/>
          <w:tab w:val="decimal" w:pos="6300"/>
          <w:tab w:val="decimal" w:pos="7560"/>
          <w:tab w:val="decimal" w:pos="8820"/>
        </w:tabs>
      </w:pPr>
    </w:p>
    <w:p w14:paraId="64DEF7FC" w14:textId="77777777" w:rsidR="00345D6F" w:rsidRDefault="00345D6F">
      <w:pPr>
        <w:tabs>
          <w:tab w:val="left" w:pos="360"/>
          <w:tab w:val="center" w:pos="3780"/>
          <w:tab w:val="decimal" w:pos="5040"/>
          <w:tab w:val="decimal" w:pos="6300"/>
          <w:tab w:val="decimal" w:pos="7560"/>
          <w:tab w:val="decimal" w:pos="8820"/>
        </w:tabs>
      </w:pPr>
    </w:p>
    <w:p w14:paraId="58DC644C" w14:textId="77777777" w:rsidR="00331185" w:rsidRDefault="00331185">
      <w:pPr>
        <w:tabs>
          <w:tab w:val="left" w:pos="360"/>
          <w:tab w:val="center" w:pos="3780"/>
          <w:tab w:val="decimal" w:pos="5040"/>
          <w:tab w:val="decimal" w:pos="6300"/>
          <w:tab w:val="decimal" w:pos="7560"/>
          <w:tab w:val="decimal" w:pos="8820"/>
        </w:tabs>
      </w:pPr>
    </w:p>
    <w:p w14:paraId="1A00AB14" w14:textId="77777777" w:rsidR="00331185" w:rsidRDefault="00331185">
      <w:pPr>
        <w:tabs>
          <w:tab w:val="left" w:pos="360"/>
          <w:tab w:val="center" w:pos="3780"/>
          <w:tab w:val="decimal" w:pos="5040"/>
          <w:tab w:val="decimal" w:pos="6300"/>
          <w:tab w:val="decimal" w:pos="7560"/>
          <w:tab w:val="decimal" w:pos="8820"/>
        </w:tabs>
      </w:pPr>
    </w:p>
    <w:p w14:paraId="26AFCE39" w14:textId="77777777" w:rsidR="00345D6F" w:rsidRDefault="00290C3F">
      <w:pPr>
        <w:tabs>
          <w:tab w:val="left" w:pos="360"/>
          <w:tab w:val="center" w:pos="3780"/>
          <w:tab w:val="decimal" w:pos="5040"/>
          <w:tab w:val="decimal" w:pos="6300"/>
          <w:tab w:val="decimal" w:pos="7560"/>
          <w:tab w:val="decimal" w:pos="8820"/>
        </w:tabs>
        <w:rPr>
          <w:b/>
        </w:rPr>
      </w:pPr>
      <w:r>
        <w:rPr>
          <w:b/>
        </w:rPr>
        <w:t>M</w:t>
      </w:r>
      <w:r w:rsidR="00516A28">
        <w:rPr>
          <w:b/>
        </w:rPr>
        <w:t>R U BAUER</w:t>
      </w:r>
      <w:r w:rsidR="009C38F7">
        <w:rPr>
          <w:b/>
        </w:rPr>
        <w:tab/>
      </w:r>
      <w:r w:rsidR="009C38F7">
        <w:rPr>
          <w:b/>
        </w:rPr>
        <w:tab/>
      </w:r>
    </w:p>
    <w:p w14:paraId="41871DC6" w14:textId="77777777" w:rsidR="00345D6F" w:rsidRDefault="00345D6F">
      <w:pPr>
        <w:tabs>
          <w:tab w:val="left" w:pos="360"/>
          <w:tab w:val="center" w:pos="3780"/>
          <w:tab w:val="decimal" w:pos="5040"/>
          <w:tab w:val="decimal" w:pos="6300"/>
          <w:tab w:val="decimal" w:pos="7560"/>
          <w:tab w:val="decimal" w:pos="8820"/>
        </w:tabs>
      </w:pPr>
      <w:r>
        <w:t xml:space="preserve">Chairman </w:t>
      </w:r>
    </w:p>
    <w:p w14:paraId="778E1030" w14:textId="77777777" w:rsidR="009515E2" w:rsidRDefault="00876418">
      <w:pPr>
        <w:tabs>
          <w:tab w:val="left" w:pos="360"/>
          <w:tab w:val="center" w:pos="3780"/>
          <w:tab w:val="decimal" w:pos="5040"/>
          <w:tab w:val="decimal" w:pos="6300"/>
          <w:tab w:val="decimal" w:pos="7560"/>
          <w:tab w:val="decimal" w:pos="8820"/>
        </w:tabs>
      </w:pPr>
      <w:r>
        <w:t>……………….</w:t>
      </w:r>
    </w:p>
    <w:p w14:paraId="20100AC9" w14:textId="77777777" w:rsidR="007F42B2" w:rsidRDefault="007F42B2">
      <w:pPr>
        <w:tabs>
          <w:tab w:val="left" w:pos="360"/>
          <w:tab w:val="decimal" w:pos="5040"/>
          <w:tab w:val="decimal" w:pos="6300"/>
          <w:tab w:val="decimal" w:pos="7560"/>
          <w:tab w:val="decimal" w:pos="8820"/>
        </w:tabs>
      </w:pPr>
    </w:p>
    <w:p w14:paraId="227A728D" w14:textId="77777777" w:rsidR="0001471B" w:rsidRDefault="0001471B">
      <w:pPr>
        <w:tabs>
          <w:tab w:val="left" w:pos="360"/>
          <w:tab w:val="decimal" w:pos="5040"/>
          <w:tab w:val="decimal" w:pos="6300"/>
          <w:tab w:val="decimal" w:pos="7560"/>
          <w:tab w:val="decimal" w:pos="8820"/>
        </w:tabs>
      </w:pPr>
    </w:p>
    <w:p w14:paraId="4E89412C" w14:textId="77777777" w:rsidR="00345D6F" w:rsidRDefault="00345D6F">
      <w:pPr>
        <w:tabs>
          <w:tab w:val="left" w:pos="360"/>
          <w:tab w:val="decimal" w:pos="5040"/>
          <w:tab w:val="decimal" w:pos="6300"/>
          <w:tab w:val="decimal" w:pos="7560"/>
          <w:tab w:val="decimal" w:pos="8820"/>
        </w:tabs>
        <w:jc w:val="center"/>
      </w:pPr>
      <w:r>
        <w:t xml:space="preserve">The notes on pages </w:t>
      </w:r>
      <w:r w:rsidR="00067151">
        <w:t>7</w:t>
      </w:r>
      <w:r>
        <w:t xml:space="preserve"> to </w:t>
      </w:r>
      <w:r w:rsidR="00CF61FD">
        <w:t>11</w:t>
      </w:r>
      <w:r>
        <w:t xml:space="preserve"> form part of these accounts</w:t>
      </w:r>
    </w:p>
    <w:p w14:paraId="0296066F" w14:textId="77777777" w:rsidR="00345D6F" w:rsidRDefault="00345D6F">
      <w:pPr>
        <w:tabs>
          <w:tab w:val="left" w:pos="360"/>
          <w:tab w:val="decimal" w:pos="5040"/>
          <w:tab w:val="decimal" w:pos="6300"/>
          <w:tab w:val="decimal" w:pos="7560"/>
          <w:tab w:val="decimal" w:pos="8820"/>
        </w:tabs>
        <w:jc w:val="center"/>
      </w:pPr>
    </w:p>
    <w:p w14:paraId="508194CF" w14:textId="77777777" w:rsidR="00091B4B" w:rsidRDefault="00091B4B">
      <w:pPr>
        <w:tabs>
          <w:tab w:val="left" w:pos="360"/>
          <w:tab w:val="decimal" w:pos="5040"/>
          <w:tab w:val="decimal" w:pos="6300"/>
          <w:tab w:val="decimal" w:pos="7560"/>
          <w:tab w:val="decimal" w:pos="8820"/>
        </w:tabs>
        <w:jc w:val="center"/>
      </w:pPr>
    </w:p>
    <w:p w14:paraId="1636A3CB" w14:textId="77777777" w:rsidR="00091B4B" w:rsidRDefault="00091B4B" w:rsidP="00331185">
      <w:pPr>
        <w:tabs>
          <w:tab w:val="left" w:pos="360"/>
          <w:tab w:val="decimal" w:pos="5040"/>
          <w:tab w:val="decimal" w:pos="6300"/>
          <w:tab w:val="decimal" w:pos="7560"/>
          <w:tab w:val="decimal" w:pos="8820"/>
        </w:tabs>
      </w:pPr>
    </w:p>
    <w:p w14:paraId="49365E04" w14:textId="77777777" w:rsidR="00345D6F" w:rsidRDefault="00345D6F">
      <w:pPr>
        <w:tabs>
          <w:tab w:val="left" w:pos="360"/>
          <w:tab w:val="decimal" w:pos="5040"/>
          <w:tab w:val="decimal" w:pos="6300"/>
          <w:tab w:val="decimal" w:pos="7560"/>
          <w:tab w:val="decimal" w:pos="8820"/>
        </w:tabs>
        <w:jc w:val="center"/>
      </w:pPr>
    </w:p>
    <w:p w14:paraId="45C18CEE" w14:textId="77777777" w:rsidR="00673E43" w:rsidRDefault="00673E43">
      <w:pPr>
        <w:tabs>
          <w:tab w:val="left" w:pos="360"/>
          <w:tab w:val="decimal" w:pos="5040"/>
          <w:tab w:val="decimal" w:pos="6300"/>
          <w:tab w:val="decimal" w:pos="7560"/>
          <w:tab w:val="decimal" w:pos="8820"/>
        </w:tabs>
        <w:jc w:val="center"/>
        <w:sectPr w:rsidR="00673E43" w:rsidSect="002720A2">
          <w:pgSz w:w="11907" w:h="16834" w:code="9"/>
          <w:pgMar w:top="851" w:right="992" w:bottom="568" w:left="1298" w:header="720" w:footer="720" w:gutter="0"/>
          <w:cols w:space="720"/>
        </w:sectPr>
      </w:pPr>
    </w:p>
    <w:p w14:paraId="2D485942" w14:textId="77777777" w:rsidR="00345D6F" w:rsidRDefault="00345D6F">
      <w:pPr>
        <w:tabs>
          <w:tab w:val="left" w:pos="360"/>
          <w:tab w:val="center" w:pos="3780"/>
          <w:tab w:val="decimal" w:pos="5040"/>
          <w:tab w:val="decimal" w:pos="6300"/>
          <w:tab w:val="decimal" w:pos="7560"/>
          <w:tab w:val="decimal" w:pos="8820"/>
        </w:tabs>
      </w:pPr>
      <w:r>
        <w:lastRenderedPageBreak/>
        <w:t xml:space="preserve">BASIS OF </w:t>
      </w:r>
      <w:r w:rsidR="00E51E28">
        <w:t>PREPARATION AND ASSESSMENT OF GOING CONCERN</w:t>
      </w:r>
    </w:p>
    <w:p w14:paraId="4B9507CD" w14:textId="77777777" w:rsidR="00345D6F" w:rsidRDefault="00345D6F">
      <w:pPr>
        <w:tabs>
          <w:tab w:val="left" w:pos="360"/>
          <w:tab w:val="center" w:pos="3780"/>
          <w:tab w:val="decimal" w:pos="5040"/>
          <w:tab w:val="decimal" w:pos="6300"/>
          <w:tab w:val="decimal" w:pos="7560"/>
          <w:tab w:val="decimal" w:pos="8820"/>
        </w:tabs>
      </w:pPr>
    </w:p>
    <w:p w14:paraId="2F59209C" w14:textId="77777777" w:rsidR="00345D6F" w:rsidRDefault="00345D6F">
      <w:pPr>
        <w:tabs>
          <w:tab w:val="left" w:pos="360"/>
          <w:tab w:val="center" w:pos="3780"/>
          <w:tab w:val="decimal" w:pos="5040"/>
          <w:tab w:val="decimal" w:pos="6300"/>
          <w:tab w:val="decimal" w:pos="7560"/>
          <w:tab w:val="decimal" w:pos="8820"/>
        </w:tabs>
      </w:pPr>
      <w:r>
        <w:t>The financial statements have been prepared</w:t>
      </w:r>
      <w:r w:rsidR="003A42EF">
        <w:t xml:space="preserve"> in accordance with</w:t>
      </w:r>
      <w:r w:rsidR="00BC5A92">
        <w:t xml:space="preserve"> the Statement of Recommended Practice: </w:t>
      </w:r>
      <w:r w:rsidR="003A42EF">
        <w:t xml:space="preserve">Accounting and Reporting by Charities preparing their accounts in accordance with the Financial Reporting Standard </w:t>
      </w:r>
      <w:r w:rsidR="00D345E1">
        <w:t>applicable in the UK (FRS</w:t>
      </w:r>
      <w:r w:rsidR="00714923">
        <w:t xml:space="preserve"> </w:t>
      </w:r>
      <w:r w:rsidR="00D345E1">
        <w:t>102)</w:t>
      </w:r>
      <w:r w:rsidR="003A42EF">
        <w:t xml:space="preserve"> published on 16</w:t>
      </w:r>
      <w:r w:rsidR="00D345E1">
        <w:t xml:space="preserve"> July 20</w:t>
      </w:r>
      <w:r w:rsidR="003A42EF">
        <w:t xml:space="preserve">14, the Financial Reporting Standard </w:t>
      </w:r>
      <w:r w:rsidR="00D345E1">
        <w:t>applicable in the UK</w:t>
      </w:r>
      <w:r w:rsidR="00714923">
        <w:t xml:space="preserve"> (FRS </w:t>
      </w:r>
      <w:r w:rsidR="00D345E1">
        <w:t>102</w:t>
      </w:r>
      <w:r w:rsidR="003A42EF">
        <w:t>), and the Charities Act 2011.</w:t>
      </w:r>
      <w:r>
        <w:t xml:space="preserve"> </w:t>
      </w:r>
    </w:p>
    <w:p w14:paraId="0944D20C" w14:textId="77777777" w:rsidR="00714923" w:rsidRDefault="00714923">
      <w:pPr>
        <w:tabs>
          <w:tab w:val="left" w:pos="360"/>
          <w:tab w:val="center" w:pos="3780"/>
          <w:tab w:val="decimal" w:pos="5040"/>
          <w:tab w:val="decimal" w:pos="6300"/>
          <w:tab w:val="decimal" w:pos="7560"/>
          <w:tab w:val="decimal" w:pos="8820"/>
        </w:tabs>
      </w:pPr>
    </w:p>
    <w:p w14:paraId="303AD3E0" w14:textId="77777777" w:rsidR="00714923" w:rsidRDefault="00714923">
      <w:pPr>
        <w:tabs>
          <w:tab w:val="left" w:pos="360"/>
          <w:tab w:val="center" w:pos="3780"/>
          <w:tab w:val="decimal" w:pos="5040"/>
          <w:tab w:val="decimal" w:pos="6300"/>
          <w:tab w:val="decimal" w:pos="7560"/>
          <w:tab w:val="decimal" w:pos="8820"/>
        </w:tabs>
      </w:pPr>
      <w:r>
        <w:t>The Charity constitutes a public benefit entity as defined by FRS 102.</w:t>
      </w:r>
    </w:p>
    <w:p w14:paraId="5BDF1715" w14:textId="77777777" w:rsidR="003A42EF" w:rsidRDefault="003A42EF">
      <w:pPr>
        <w:tabs>
          <w:tab w:val="left" w:pos="360"/>
          <w:tab w:val="center" w:pos="3780"/>
          <w:tab w:val="decimal" w:pos="5040"/>
          <w:tab w:val="decimal" w:pos="6300"/>
          <w:tab w:val="decimal" w:pos="7560"/>
          <w:tab w:val="decimal" w:pos="8820"/>
        </w:tabs>
      </w:pPr>
    </w:p>
    <w:p w14:paraId="18857140" w14:textId="77777777" w:rsidR="003A42EF" w:rsidRDefault="003A42EF">
      <w:pPr>
        <w:tabs>
          <w:tab w:val="left" w:pos="360"/>
          <w:tab w:val="center" w:pos="3780"/>
          <w:tab w:val="decimal" w:pos="5040"/>
          <w:tab w:val="decimal" w:pos="6300"/>
          <w:tab w:val="decimal" w:pos="7560"/>
          <w:tab w:val="decimal" w:pos="8820"/>
        </w:tabs>
      </w:pPr>
      <w:r>
        <w:t>The accounts have been prepared under the historical cost convention with items recognised at cost or transaction value unless otherwise stated in the relevant notes to these accounts.</w:t>
      </w:r>
    </w:p>
    <w:p w14:paraId="525657F3" w14:textId="77777777" w:rsidR="00714923" w:rsidRDefault="00714923">
      <w:pPr>
        <w:tabs>
          <w:tab w:val="left" w:pos="360"/>
          <w:tab w:val="center" w:pos="3780"/>
          <w:tab w:val="decimal" w:pos="5040"/>
          <w:tab w:val="decimal" w:pos="6300"/>
          <w:tab w:val="decimal" w:pos="7560"/>
          <w:tab w:val="decimal" w:pos="8820"/>
        </w:tabs>
      </w:pPr>
    </w:p>
    <w:p w14:paraId="5578EBDA" w14:textId="77777777" w:rsidR="00714923" w:rsidRDefault="00714923">
      <w:pPr>
        <w:tabs>
          <w:tab w:val="left" w:pos="360"/>
          <w:tab w:val="center" w:pos="3780"/>
          <w:tab w:val="decimal" w:pos="5040"/>
          <w:tab w:val="decimal" w:pos="6300"/>
          <w:tab w:val="decimal" w:pos="7560"/>
          <w:tab w:val="decimal" w:pos="8820"/>
        </w:tabs>
      </w:pPr>
      <w:r>
        <w:t xml:space="preserve">The trustees consider that there are no material uncertainties about the </w:t>
      </w:r>
      <w:r w:rsidR="003F488E">
        <w:t>Charity</w:t>
      </w:r>
      <w:r>
        <w:t>’s ability to continue as a going concern.</w:t>
      </w:r>
    </w:p>
    <w:p w14:paraId="1AFCFD96" w14:textId="77777777" w:rsidR="003A42EF" w:rsidRDefault="003A42EF">
      <w:pPr>
        <w:tabs>
          <w:tab w:val="left" w:pos="360"/>
          <w:tab w:val="center" w:pos="3780"/>
          <w:tab w:val="decimal" w:pos="5040"/>
          <w:tab w:val="decimal" w:pos="6300"/>
          <w:tab w:val="decimal" w:pos="7560"/>
          <w:tab w:val="decimal" w:pos="8820"/>
        </w:tabs>
      </w:pPr>
    </w:p>
    <w:p w14:paraId="769932D7" w14:textId="77777777" w:rsidR="00345D6F" w:rsidRDefault="00345D6F">
      <w:pPr>
        <w:tabs>
          <w:tab w:val="left" w:pos="360"/>
          <w:tab w:val="center" w:pos="3780"/>
          <w:tab w:val="decimal" w:pos="5040"/>
          <w:tab w:val="decimal" w:pos="6300"/>
          <w:tab w:val="decimal" w:pos="7560"/>
          <w:tab w:val="decimal" w:pos="8820"/>
        </w:tabs>
      </w:pPr>
      <w:r>
        <w:t>INCOME</w:t>
      </w:r>
      <w:r w:rsidR="00E51E28">
        <w:t xml:space="preserve"> RECOGNITION</w:t>
      </w:r>
    </w:p>
    <w:p w14:paraId="6E4049A7" w14:textId="77777777" w:rsidR="00345D6F" w:rsidRDefault="00345D6F">
      <w:pPr>
        <w:tabs>
          <w:tab w:val="left" w:pos="360"/>
          <w:tab w:val="center" w:pos="3780"/>
          <w:tab w:val="decimal" w:pos="5040"/>
          <w:tab w:val="decimal" w:pos="6300"/>
          <w:tab w:val="decimal" w:pos="7560"/>
          <w:tab w:val="decimal" w:pos="8820"/>
        </w:tabs>
      </w:pPr>
    </w:p>
    <w:p w14:paraId="33568D12" w14:textId="77777777" w:rsidR="00345D6F" w:rsidRDefault="00345D6F">
      <w:pPr>
        <w:tabs>
          <w:tab w:val="left" w:pos="360"/>
          <w:tab w:val="center" w:pos="3780"/>
          <w:tab w:val="decimal" w:pos="5040"/>
          <w:tab w:val="decimal" w:pos="6300"/>
          <w:tab w:val="decimal" w:pos="7560"/>
          <w:tab w:val="decimal" w:pos="8820"/>
        </w:tabs>
      </w:pPr>
      <w:r>
        <w:t xml:space="preserve">Income is derived from subscriptions, </w:t>
      </w:r>
      <w:proofErr w:type="gramStart"/>
      <w:r>
        <w:t>donations</w:t>
      </w:r>
      <w:proofErr w:type="gramEnd"/>
      <w:r>
        <w:t xml:space="preserve"> and investment income.</w:t>
      </w:r>
      <w:r w:rsidR="003A42EF">
        <w:t xml:space="preserve">  All income is recognised once the charity has entitlement to the income, there is sufficient certainty or receipt and so it is probable that the income will be received, and the amount of income received can be measured reliably.</w:t>
      </w:r>
    </w:p>
    <w:p w14:paraId="1A6EB9B1" w14:textId="77777777" w:rsidR="00345D6F" w:rsidRDefault="00345D6F">
      <w:pPr>
        <w:tabs>
          <w:tab w:val="left" w:pos="360"/>
          <w:tab w:val="center" w:pos="3780"/>
          <w:tab w:val="decimal" w:pos="5040"/>
          <w:tab w:val="decimal" w:pos="6300"/>
          <w:tab w:val="decimal" w:pos="7560"/>
          <w:tab w:val="decimal" w:pos="8820"/>
        </w:tabs>
      </w:pPr>
    </w:p>
    <w:p w14:paraId="24D68016" w14:textId="77777777" w:rsidR="00345D6F" w:rsidRDefault="00345D6F" w:rsidP="00476C88">
      <w:pPr>
        <w:tabs>
          <w:tab w:val="left" w:pos="360"/>
          <w:tab w:val="center" w:pos="3780"/>
          <w:tab w:val="decimal" w:pos="5040"/>
          <w:tab w:val="decimal" w:pos="6300"/>
          <w:tab w:val="decimal" w:pos="7560"/>
          <w:tab w:val="decimal" w:pos="8820"/>
        </w:tabs>
      </w:pPr>
      <w:r>
        <w:t>Investment income is accounted for on the payment date for grants and donations, and for deposit and building society interest on the date it is credited by the bankers and building society.</w:t>
      </w:r>
    </w:p>
    <w:p w14:paraId="53FC9C17" w14:textId="77777777" w:rsidR="00476C88" w:rsidRDefault="00476C88" w:rsidP="00476C88">
      <w:pPr>
        <w:tabs>
          <w:tab w:val="left" w:pos="360"/>
          <w:tab w:val="center" w:pos="3780"/>
          <w:tab w:val="decimal" w:pos="5040"/>
          <w:tab w:val="decimal" w:pos="6300"/>
          <w:tab w:val="decimal" w:pos="7560"/>
          <w:tab w:val="decimal" w:pos="8820"/>
        </w:tabs>
      </w:pPr>
    </w:p>
    <w:p w14:paraId="1CFCFEDE" w14:textId="77777777" w:rsidR="00345D6F" w:rsidRDefault="00345D6F">
      <w:pPr>
        <w:tabs>
          <w:tab w:val="left" w:pos="360"/>
          <w:tab w:val="left" w:pos="1080"/>
          <w:tab w:val="left" w:pos="4320"/>
          <w:tab w:val="left" w:pos="4860"/>
          <w:tab w:val="decimal" w:pos="8820"/>
        </w:tabs>
      </w:pPr>
      <w:r>
        <w:t>EXPENDITURE</w:t>
      </w:r>
      <w:r w:rsidR="00E51E28">
        <w:t xml:space="preserve"> RECOGNITION</w:t>
      </w:r>
    </w:p>
    <w:p w14:paraId="30CA3C54" w14:textId="77777777" w:rsidR="00345D6F" w:rsidRDefault="00345D6F">
      <w:pPr>
        <w:tabs>
          <w:tab w:val="left" w:pos="360"/>
          <w:tab w:val="left" w:pos="1080"/>
          <w:tab w:val="left" w:pos="4320"/>
          <w:tab w:val="left" w:pos="4860"/>
          <w:tab w:val="decimal" w:pos="8820"/>
        </w:tabs>
      </w:pPr>
    </w:p>
    <w:p w14:paraId="59792666" w14:textId="77777777" w:rsidR="003A42EF" w:rsidRDefault="003A42EF">
      <w:pPr>
        <w:tabs>
          <w:tab w:val="left" w:pos="360"/>
          <w:tab w:val="left" w:pos="1080"/>
          <w:tab w:val="left" w:pos="4320"/>
          <w:tab w:val="left" w:pos="4860"/>
          <w:tab w:val="decimal" w:pos="8820"/>
        </w:tabs>
      </w:pPr>
      <w:r>
        <w:t xml:space="preserve">Liabilities are recognised as expenditure as soon as there is a legal or constructive obligation committing the charity to that expenditure, it is probable that settlement will be </w:t>
      </w:r>
      <w:proofErr w:type="gramStart"/>
      <w:r>
        <w:t>required</w:t>
      </w:r>
      <w:proofErr w:type="gramEnd"/>
      <w:r>
        <w:t xml:space="preserve"> and the amount of obligation can be measured reliably.</w:t>
      </w:r>
    </w:p>
    <w:p w14:paraId="17C306A0" w14:textId="77777777" w:rsidR="003A42EF" w:rsidRDefault="003A42EF">
      <w:pPr>
        <w:tabs>
          <w:tab w:val="left" w:pos="360"/>
          <w:tab w:val="left" w:pos="1080"/>
          <w:tab w:val="left" w:pos="4320"/>
          <w:tab w:val="left" w:pos="4860"/>
          <w:tab w:val="decimal" w:pos="8820"/>
        </w:tabs>
      </w:pPr>
    </w:p>
    <w:p w14:paraId="2FE1ED5C" w14:textId="77777777" w:rsidR="00345D6F" w:rsidRDefault="00345D6F">
      <w:pPr>
        <w:tabs>
          <w:tab w:val="left" w:pos="360"/>
          <w:tab w:val="left" w:pos="1080"/>
          <w:tab w:val="left" w:pos="4320"/>
          <w:tab w:val="left" w:pos="4860"/>
          <w:tab w:val="decimal" w:pos="8820"/>
        </w:tabs>
      </w:pPr>
      <w:r>
        <w:t>Expenditure is accounted for under the accruals concept.</w:t>
      </w:r>
    </w:p>
    <w:p w14:paraId="095BB5F8" w14:textId="77777777" w:rsidR="00345D6F" w:rsidRDefault="00345D6F">
      <w:pPr>
        <w:tabs>
          <w:tab w:val="left" w:pos="360"/>
          <w:tab w:val="left" w:pos="1080"/>
          <w:tab w:val="left" w:pos="4320"/>
          <w:tab w:val="left" w:pos="4860"/>
          <w:tab w:val="decimal" w:pos="8820"/>
        </w:tabs>
      </w:pPr>
    </w:p>
    <w:p w14:paraId="1E60B2E1" w14:textId="77777777" w:rsidR="00345D6F" w:rsidRDefault="00345D6F">
      <w:pPr>
        <w:tabs>
          <w:tab w:val="left" w:pos="360"/>
          <w:tab w:val="left" w:pos="1080"/>
          <w:tab w:val="left" w:pos="4320"/>
          <w:tab w:val="left" w:pos="4860"/>
          <w:tab w:val="decimal" w:pos="8820"/>
        </w:tabs>
      </w:pPr>
      <w:r>
        <w:t>Grants are accrued for at the time the trustees authorise them.</w:t>
      </w:r>
    </w:p>
    <w:p w14:paraId="7EBB15A9" w14:textId="77777777" w:rsidR="00345D6F" w:rsidRDefault="00345D6F">
      <w:pPr>
        <w:tabs>
          <w:tab w:val="left" w:pos="360"/>
          <w:tab w:val="left" w:pos="1080"/>
          <w:tab w:val="left" w:pos="4320"/>
          <w:tab w:val="left" w:pos="4860"/>
          <w:tab w:val="decimal" w:pos="8820"/>
        </w:tabs>
      </w:pPr>
    </w:p>
    <w:p w14:paraId="6A3AEFE0" w14:textId="77777777" w:rsidR="00345D6F" w:rsidRDefault="00345D6F">
      <w:pPr>
        <w:tabs>
          <w:tab w:val="left" w:pos="360"/>
          <w:tab w:val="left" w:pos="1080"/>
          <w:tab w:val="left" w:pos="4320"/>
          <w:tab w:val="left" w:pos="4860"/>
          <w:tab w:val="decimal" w:pos="8820"/>
        </w:tabs>
      </w:pPr>
      <w:r>
        <w:t xml:space="preserve">Since 1 January 2002, certain relevant expenditure has been apportioned between charitable and administrative expenses.  This has been applied in relation to staff salaries and </w:t>
      </w:r>
      <w:proofErr w:type="gramStart"/>
      <w:r>
        <w:t>expenses;</w:t>
      </w:r>
      <w:proofErr w:type="gramEnd"/>
      <w:r>
        <w:t xml:space="preserve"> and telephone, printing, postage and stationery.  In addition, travelling expenses and cultural activities are now accounted for as charitable expenditure.</w:t>
      </w:r>
    </w:p>
    <w:p w14:paraId="72114B66" w14:textId="77777777" w:rsidR="00476C88" w:rsidRDefault="00476C88">
      <w:pPr>
        <w:tabs>
          <w:tab w:val="left" w:pos="360"/>
          <w:tab w:val="left" w:pos="1080"/>
          <w:tab w:val="left" w:pos="4320"/>
          <w:tab w:val="left" w:pos="4860"/>
          <w:tab w:val="decimal" w:pos="8820"/>
        </w:tabs>
      </w:pPr>
    </w:p>
    <w:p w14:paraId="1C867EE5" w14:textId="77777777" w:rsidR="00476C88" w:rsidRDefault="00476C88" w:rsidP="00476C88">
      <w:pPr>
        <w:tabs>
          <w:tab w:val="left" w:pos="360"/>
          <w:tab w:val="center" w:pos="3780"/>
          <w:tab w:val="decimal" w:pos="5040"/>
          <w:tab w:val="decimal" w:pos="6300"/>
          <w:tab w:val="decimal" w:pos="7560"/>
          <w:tab w:val="decimal" w:pos="8820"/>
        </w:tabs>
      </w:pPr>
      <w:r>
        <w:t>DEPRECIATION</w:t>
      </w:r>
    </w:p>
    <w:p w14:paraId="6EBECDF6" w14:textId="77777777" w:rsidR="00476C88" w:rsidRDefault="00476C88" w:rsidP="00476C88">
      <w:pPr>
        <w:tabs>
          <w:tab w:val="left" w:pos="360"/>
          <w:tab w:val="center" w:pos="3780"/>
          <w:tab w:val="decimal" w:pos="5040"/>
          <w:tab w:val="decimal" w:pos="6300"/>
          <w:tab w:val="decimal" w:pos="7560"/>
          <w:tab w:val="decimal" w:pos="8820"/>
        </w:tabs>
      </w:pPr>
    </w:p>
    <w:p w14:paraId="28F04E1B" w14:textId="77777777" w:rsidR="00476C88" w:rsidRDefault="00476C88" w:rsidP="00476C88">
      <w:pPr>
        <w:tabs>
          <w:tab w:val="left" w:pos="360"/>
          <w:tab w:val="center" w:pos="3780"/>
          <w:tab w:val="decimal" w:pos="5040"/>
          <w:tab w:val="decimal" w:pos="6300"/>
          <w:tab w:val="decimal" w:pos="7560"/>
          <w:tab w:val="decimal" w:pos="8820"/>
        </w:tabs>
      </w:pPr>
      <w:r>
        <w:t xml:space="preserve">Depreciation is provided to write off the cost, less estimated residual values, of all fixed assets, over their expected lives.  It is calculated at the following </w:t>
      </w:r>
      <w:proofErr w:type="gramStart"/>
      <w:r>
        <w:t>rates:-</w:t>
      </w:r>
      <w:proofErr w:type="gramEnd"/>
    </w:p>
    <w:p w14:paraId="25F11F7A" w14:textId="77777777" w:rsidR="00476C88" w:rsidRDefault="00476C88" w:rsidP="00476C88">
      <w:pPr>
        <w:tabs>
          <w:tab w:val="left" w:pos="360"/>
          <w:tab w:val="left" w:pos="1080"/>
          <w:tab w:val="left" w:pos="4320"/>
          <w:tab w:val="left" w:pos="4860"/>
          <w:tab w:val="decimal" w:pos="8820"/>
        </w:tabs>
      </w:pPr>
    </w:p>
    <w:p w14:paraId="2E51519B" w14:textId="77777777" w:rsidR="00E51E28" w:rsidRDefault="00476C88">
      <w:pPr>
        <w:tabs>
          <w:tab w:val="left" w:pos="360"/>
          <w:tab w:val="left" w:pos="1080"/>
          <w:tab w:val="left" w:pos="4320"/>
          <w:tab w:val="left" w:pos="4860"/>
          <w:tab w:val="decimal" w:pos="8820"/>
        </w:tabs>
      </w:pPr>
      <w:r>
        <w:t>Computer equipment - 33 1/3% per annum on straight line basis</w:t>
      </w:r>
    </w:p>
    <w:p w14:paraId="00B46953" w14:textId="77777777" w:rsidR="00E51E28" w:rsidRDefault="00E51E28">
      <w:pPr>
        <w:tabs>
          <w:tab w:val="left" w:pos="360"/>
          <w:tab w:val="left" w:pos="1080"/>
          <w:tab w:val="left" w:pos="4320"/>
          <w:tab w:val="left" w:pos="4860"/>
          <w:tab w:val="decimal" w:pos="8820"/>
        </w:tabs>
      </w:pPr>
    </w:p>
    <w:p w14:paraId="2439499B" w14:textId="77777777" w:rsidR="00345D6F" w:rsidRDefault="00403FB8">
      <w:pPr>
        <w:tabs>
          <w:tab w:val="left" w:pos="360"/>
          <w:tab w:val="left" w:pos="1080"/>
          <w:tab w:val="left" w:pos="4320"/>
          <w:tab w:val="left" w:pos="4860"/>
          <w:tab w:val="decimal" w:pos="8820"/>
        </w:tabs>
      </w:pPr>
      <w:r>
        <w:lastRenderedPageBreak/>
        <w:t>PENSION</w:t>
      </w:r>
      <w:r w:rsidR="00E51E28">
        <w:t>S</w:t>
      </w:r>
    </w:p>
    <w:p w14:paraId="44C9787B" w14:textId="77777777" w:rsidR="00345D6F" w:rsidRDefault="00345D6F" w:rsidP="002720A2">
      <w:pPr>
        <w:tabs>
          <w:tab w:val="left" w:pos="360"/>
          <w:tab w:val="left" w:pos="1080"/>
          <w:tab w:val="left" w:pos="4320"/>
          <w:tab w:val="left" w:pos="4860"/>
          <w:tab w:val="decimal" w:pos="8820"/>
        </w:tabs>
        <w:ind w:firstLine="720"/>
      </w:pPr>
    </w:p>
    <w:p w14:paraId="001FDC5E" w14:textId="77777777" w:rsidR="00B375F5" w:rsidRDefault="00403FB8">
      <w:pPr>
        <w:tabs>
          <w:tab w:val="left" w:pos="360"/>
          <w:tab w:val="left" w:pos="1080"/>
          <w:tab w:val="left" w:pos="4320"/>
          <w:tab w:val="left" w:pos="4860"/>
          <w:tab w:val="decimal" w:pos="8820"/>
        </w:tabs>
      </w:pPr>
      <w:r>
        <w:t xml:space="preserve">The charity operates a defined contribution scheme for the benefit of its employees. Contributions </w:t>
      </w:r>
      <w:proofErr w:type="gramStart"/>
      <w:r>
        <w:t>payable</w:t>
      </w:r>
      <w:proofErr w:type="gramEnd"/>
      <w:r>
        <w:t xml:space="preserve"> are charged to</w:t>
      </w:r>
      <w:r w:rsidR="00B375F5">
        <w:t xml:space="preserve"> the unrestricted funds of the charity in</w:t>
      </w:r>
      <w:r>
        <w:t xml:space="preserve"> the statement of financial activities in the period they are payable.</w:t>
      </w:r>
      <w:r w:rsidR="00B375F5">
        <w:t xml:space="preserve">  The charity contribution is restricted to the contributions disclosed in note 9. There were no outstanding contributions at the year end. </w:t>
      </w:r>
    </w:p>
    <w:p w14:paraId="6155BD7D" w14:textId="77777777" w:rsidR="00B375F5" w:rsidRDefault="00B375F5">
      <w:pPr>
        <w:tabs>
          <w:tab w:val="left" w:pos="360"/>
          <w:tab w:val="left" w:pos="1080"/>
          <w:tab w:val="left" w:pos="4320"/>
          <w:tab w:val="left" w:pos="4860"/>
          <w:tab w:val="decimal" w:pos="8820"/>
        </w:tabs>
      </w:pPr>
    </w:p>
    <w:p w14:paraId="31535F38" w14:textId="77777777" w:rsidR="00091B4B" w:rsidRDefault="00091B4B" w:rsidP="00403FB8">
      <w:pPr>
        <w:tabs>
          <w:tab w:val="left" w:pos="360"/>
          <w:tab w:val="left" w:pos="1080"/>
          <w:tab w:val="left" w:pos="4320"/>
          <w:tab w:val="left" w:pos="4860"/>
          <w:tab w:val="decimal" w:pos="8820"/>
        </w:tabs>
      </w:pPr>
    </w:p>
    <w:p w14:paraId="6678C467" w14:textId="77777777" w:rsidR="002720A2" w:rsidRDefault="002720A2" w:rsidP="00403FB8">
      <w:pPr>
        <w:tabs>
          <w:tab w:val="left" w:pos="360"/>
          <w:tab w:val="left" w:pos="1080"/>
          <w:tab w:val="left" w:pos="4320"/>
          <w:tab w:val="left" w:pos="4860"/>
          <w:tab w:val="decimal" w:pos="8820"/>
        </w:tabs>
      </w:pPr>
    </w:p>
    <w:p w14:paraId="4213942F" w14:textId="77777777" w:rsidR="002720A2" w:rsidRDefault="002720A2" w:rsidP="00403FB8">
      <w:pPr>
        <w:tabs>
          <w:tab w:val="left" w:pos="360"/>
          <w:tab w:val="left" w:pos="1080"/>
          <w:tab w:val="left" w:pos="4320"/>
          <w:tab w:val="left" w:pos="4860"/>
          <w:tab w:val="decimal" w:pos="8820"/>
        </w:tabs>
      </w:pPr>
    </w:p>
    <w:p w14:paraId="0428B714" w14:textId="77777777" w:rsidR="002720A2" w:rsidRDefault="002720A2" w:rsidP="00403FB8">
      <w:pPr>
        <w:tabs>
          <w:tab w:val="left" w:pos="360"/>
          <w:tab w:val="left" w:pos="1080"/>
          <w:tab w:val="left" w:pos="4320"/>
          <w:tab w:val="left" w:pos="4860"/>
          <w:tab w:val="decimal" w:pos="8820"/>
        </w:tabs>
      </w:pPr>
    </w:p>
    <w:p w14:paraId="2904323D" w14:textId="77777777" w:rsidR="002720A2" w:rsidRDefault="002720A2" w:rsidP="00403FB8">
      <w:pPr>
        <w:tabs>
          <w:tab w:val="left" w:pos="360"/>
          <w:tab w:val="left" w:pos="1080"/>
          <w:tab w:val="left" w:pos="4320"/>
          <w:tab w:val="left" w:pos="4860"/>
          <w:tab w:val="decimal" w:pos="8820"/>
        </w:tabs>
      </w:pPr>
    </w:p>
    <w:p w14:paraId="21081BF0" w14:textId="77777777" w:rsidR="002720A2" w:rsidRDefault="002720A2" w:rsidP="00403FB8">
      <w:pPr>
        <w:tabs>
          <w:tab w:val="left" w:pos="360"/>
          <w:tab w:val="left" w:pos="1080"/>
          <w:tab w:val="left" w:pos="4320"/>
          <w:tab w:val="left" w:pos="4860"/>
          <w:tab w:val="decimal" w:pos="8820"/>
        </w:tabs>
      </w:pPr>
    </w:p>
    <w:p w14:paraId="4F248E7E" w14:textId="77777777" w:rsidR="002720A2" w:rsidRDefault="002720A2" w:rsidP="00403FB8">
      <w:pPr>
        <w:tabs>
          <w:tab w:val="left" w:pos="360"/>
          <w:tab w:val="left" w:pos="1080"/>
          <w:tab w:val="left" w:pos="4320"/>
          <w:tab w:val="left" w:pos="4860"/>
          <w:tab w:val="decimal" w:pos="8820"/>
        </w:tabs>
      </w:pPr>
    </w:p>
    <w:p w14:paraId="487B5C7A" w14:textId="77777777" w:rsidR="002720A2" w:rsidRDefault="002720A2" w:rsidP="00403FB8">
      <w:pPr>
        <w:tabs>
          <w:tab w:val="left" w:pos="360"/>
          <w:tab w:val="left" w:pos="1080"/>
          <w:tab w:val="left" w:pos="4320"/>
          <w:tab w:val="left" w:pos="4860"/>
          <w:tab w:val="decimal" w:pos="8820"/>
        </w:tabs>
      </w:pPr>
    </w:p>
    <w:p w14:paraId="3F9792F5" w14:textId="77777777" w:rsidR="002720A2" w:rsidRDefault="002720A2" w:rsidP="00403FB8">
      <w:pPr>
        <w:tabs>
          <w:tab w:val="left" w:pos="360"/>
          <w:tab w:val="left" w:pos="1080"/>
          <w:tab w:val="left" w:pos="4320"/>
          <w:tab w:val="left" w:pos="4860"/>
          <w:tab w:val="decimal" w:pos="8820"/>
        </w:tabs>
      </w:pPr>
    </w:p>
    <w:p w14:paraId="34ED844A" w14:textId="77777777" w:rsidR="002720A2" w:rsidRDefault="002720A2" w:rsidP="00403FB8">
      <w:pPr>
        <w:tabs>
          <w:tab w:val="left" w:pos="360"/>
          <w:tab w:val="left" w:pos="1080"/>
          <w:tab w:val="left" w:pos="4320"/>
          <w:tab w:val="left" w:pos="4860"/>
          <w:tab w:val="decimal" w:pos="8820"/>
        </w:tabs>
      </w:pPr>
    </w:p>
    <w:p w14:paraId="16F8E912" w14:textId="77777777" w:rsidR="002720A2" w:rsidRDefault="002720A2" w:rsidP="00403FB8">
      <w:pPr>
        <w:tabs>
          <w:tab w:val="left" w:pos="360"/>
          <w:tab w:val="left" w:pos="1080"/>
          <w:tab w:val="left" w:pos="4320"/>
          <w:tab w:val="left" w:pos="4860"/>
          <w:tab w:val="decimal" w:pos="8820"/>
        </w:tabs>
      </w:pPr>
    </w:p>
    <w:p w14:paraId="66121760" w14:textId="77777777" w:rsidR="002720A2" w:rsidRDefault="002720A2" w:rsidP="00403FB8">
      <w:pPr>
        <w:tabs>
          <w:tab w:val="left" w:pos="360"/>
          <w:tab w:val="left" w:pos="1080"/>
          <w:tab w:val="left" w:pos="4320"/>
          <w:tab w:val="left" w:pos="4860"/>
          <w:tab w:val="decimal" w:pos="8820"/>
        </w:tabs>
      </w:pPr>
    </w:p>
    <w:p w14:paraId="5F17B4C9" w14:textId="77777777" w:rsidR="002720A2" w:rsidRDefault="002720A2" w:rsidP="00403FB8">
      <w:pPr>
        <w:tabs>
          <w:tab w:val="left" w:pos="360"/>
          <w:tab w:val="left" w:pos="1080"/>
          <w:tab w:val="left" w:pos="4320"/>
          <w:tab w:val="left" w:pos="4860"/>
          <w:tab w:val="decimal" w:pos="8820"/>
        </w:tabs>
      </w:pPr>
    </w:p>
    <w:p w14:paraId="2B7F66FA" w14:textId="77777777" w:rsidR="002720A2" w:rsidRDefault="002720A2" w:rsidP="00403FB8">
      <w:pPr>
        <w:tabs>
          <w:tab w:val="left" w:pos="360"/>
          <w:tab w:val="left" w:pos="1080"/>
          <w:tab w:val="left" w:pos="4320"/>
          <w:tab w:val="left" w:pos="4860"/>
          <w:tab w:val="decimal" w:pos="8820"/>
        </w:tabs>
      </w:pPr>
    </w:p>
    <w:p w14:paraId="519E4422" w14:textId="77777777" w:rsidR="002720A2" w:rsidRDefault="002720A2" w:rsidP="00403FB8">
      <w:pPr>
        <w:tabs>
          <w:tab w:val="left" w:pos="360"/>
          <w:tab w:val="left" w:pos="1080"/>
          <w:tab w:val="left" w:pos="4320"/>
          <w:tab w:val="left" w:pos="4860"/>
          <w:tab w:val="decimal" w:pos="8820"/>
        </w:tabs>
      </w:pPr>
    </w:p>
    <w:p w14:paraId="3FA8B8D9" w14:textId="77777777" w:rsidR="002720A2" w:rsidRDefault="002720A2" w:rsidP="00403FB8">
      <w:pPr>
        <w:tabs>
          <w:tab w:val="left" w:pos="360"/>
          <w:tab w:val="left" w:pos="1080"/>
          <w:tab w:val="left" w:pos="4320"/>
          <w:tab w:val="left" w:pos="4860"/>
          <w:tab w:val="decimal" w:pos="8820"/>
        </w:tabs>
      </w:pPr>
    </w:p>
    <w:p w14:paraId="46C83745" w14:textId="77777777" w:rsidR="002720A2" w:rsidRDefault="002720A2" w:rsidP="00403FB8">
      <w:pPr>
        <w:tabs>
          <w:tab w:val="left" w:pos="360"/>
          <w:tab w:val="left" w:pos="1080"/>
          <w:tab w:val="left" w:pos="4320"/>
          <w:tab w:val="left" w:pos="4860"/>
          <w:tab w:val="decimal" w:pos="8820"/>
        </w:tabs>
      </w:pPr>
    </w:p>
    <w:p w14:paraId="09FD3520" w14:textId="77777777" w:rsidR="002720A2" w:rsidRDefault="002720A2" w:rsidP="00403FB8">
      <w:pPr>
        <w:tabs>
          <w:tab w:val="left" w:pos="360"/>
          <w:tab w:val="left" w:pos="1080"/>
          <w:tab w:val="left" w:pos="4320"/>
          <w:tab w:val="left" w:pos="4860"/>
          <w:tab w:val="decimal" w:pos="8820"/>
        </w:tabs>
      </w:pPr>
    </w:p>
    <w:p w14:paraId="51EBC50C" w14:textId="77777777" w:rsidR="002720A2" w:rsidRDefault="002720A2" w:rsidP="00403FB8">
      <w:pPr>
        <w:tabs>
          <w:tab w:val="left" w:pos="360"/>
          <w:tab w:val="left" w:pos="1080"/>
          <w:tab w:val="left" w:pos="4320"/>
          <w:tab w:val="left" w:pos="4860"/>
          <w:tab w:val="decimal" w:pos="8820"/>
        </w:tabs>
      </w:pPr>
    </w:p>
    <w:p w14:paraId="5CF32E95" w14:textId="77777777" w:rsidR="002720A2" w:rsidRDefault="002720A2" w:rsidP="00403FB8">
      <w:pPr>
        <w:tabs>
          <w:tab w:val="left" w:pos="360"/>
          <w:tab w:val="left" w:pos="1080"/>
          <w:tab w:val="left" w:pos="4320"/>
          <w:tab w:val="left" w:pos="4860"/>
          <w:tab w:val="decimal" w:pos="8820"/>
        </w:tabs>
      </w:pPr>
    </w:p>
    <w:p w14:paraId="784EE012" w14:textId="77777777" w:rsidR="002720A2" w:rsidRDefault="002720A2" w:rsidP="00403FB8">
      <w:pPr>
        <w:tabs>
          <w:tab w:val="left" w:pos="360"/>
          <w:tab w:val="left" w:pos="1080"/>
          <w:tab w:val="left" w:pos="4320"/>
          <w:tab w:val="left" w:pos="4860"/>
          <w:tab w:val="decimal" w:pos="8820"/>
        </w:tabs>
      </w:pPr>
    </w:p>
    <w:p w14:paraId="04F6F97F" w14:textId="77777777" w:rsidR="002720A2" w:rsidRDefault="002720A2" w:rsidP="00403FB8">
      <w:pPr>
        <w:tabs>
          <w:tab w:val="left" w:pos="360"/>
          <w:tab w:val="left" w:pos="1080"/>
          <w:tab w:val="left" w:pos="4320"/>
          <w:tab w:val="left" w:pos="4860"/>
          <w:tab w:val="decimal" w:pos="8820"/>
        </w:tabs>
      </w:pPr>
    </w:p>
    <w:p w14:paraId="11CE206E" w14:textId="77777777" w:rsidR="002720A2" w:rsidRDefault="002720A2" w:rsidP="00403FB8">
      <w:pPr>
        <w:tabs>
          <w:tab w:val="left" w:pos="360"/>
          <w:tab w:val="left" w:pos="1080"/>
          <w:tab w:val="left" w:pos="4320"/>
          <w:tab w:val="left" w:pos="4860"/>
          <w:tab w:val="decimal" w:pos="8820"/>
        </w:tabs>
      </w:pPr>
    </w:p>
    <w:p w14:paraId="2BBEE4A5" w14:textId="77777777" w:rsidR="002720A2" w:rsidRDefault="002720A2" w:rsidP="00403FB8">
      <w:pPr>
        <w:tabs>
          <w:tab w:val="left" w:pos="360"/>
          <w:tab w:val="left" w:pos="1080"/>
          <w:tab w:val="left" w:pos="4320"/>
          <w:tab w:val="left" w:pos="4860"/>
          <w:tab w:val="decimal" w:pos="8820"/>
        </w:tabs>
      </w:pPr>
    </w:p>
    <w:p w14:paraId="555648C2" w14:textId="77777777" w:rsidR="002720A2" w:rsidRDefault="002720A2" w:rsidP="00403FB8">
      <w:pPr>
        <w:tabs>
          <w:tab w:val="left" w:pos="360"/>
          <w:tab w:val="left" w:pos="1080"/>
          <w:tab w:val="left" w:pos="4320"/>
          <w:tab w:val="left" w:pos="4860"/>
          <w:tab w:val="decimal" w:pos="8820"/>
        </w:tabs>
      </w:pPr>
    </w:p>
    <w:p w14:paraId="6A322ADE" w14:textId="77777777" w:rsidR="002720A2" w:rsidRDefault="002720A2" w:rsidP="00403FB8">
      <w:pPr>
        <w:tabs>
          <w:tab w:val="left" w:pos="360"/>
          <w:tab w:val="left" w:pos="1080"/>
          <w:tab w:val="left" w:pos="4320"/>
          <w:tab w:val="left" w:pos="4860"/>
          <w:tab w:val="decimal" w:pos="8820"/>
        </w:tabs>
      </w:pPr>
    </w:p>
    <w:p w14:paraId="21A3722C" w14:textId="77777777" w:rsidR="002720A2" w:rsidRDefault="002720A2" w:rsidP="00403FB8">
      <w:pPr>
        <w:tabs>
          <w:tab w:val="left" w:pos="360"/>
          <w:tab w:val="left" w:pos="1080"/>
          <w:tab w:val="left" w:pos="4320"/>
          <w:tab w:val="left" w:pos="4860"/>
          <w:tab w:val="decimal" w:pos="8820"/>
        </w:tabs>
      </w:pPr>
    </w:p>
    <w:p w14:paraId="165FCE90" w14:textId="77777777" w:rsidR="002720A2" w:rsidRDefault="002720A2" w:rsidP="00403FB8">
      <w:pPr>
        <w:tabs>
          <w:tab w:val="left" w:pos="360"/>
          <w:tab w:val="left" w:pos="1080"/>
          <w:tab w:val="left" w:pos="4320"/>
          <w:tab w:val="left" w:pos="4860"/>
          <w:tab w:val="decimal" w:pos="8820"/>
        </w:tabs>
      </w:pPr>
    </w:p>
    <w:p w14:paraId="74843636" w14:textId="77777777" w:rsidR="002720A2" w:rsidRDefault="002720A2" w:rsidP="00403FB8">
      <w:pPr>
        <w:tabs>
          <w:tab w:val="left" w:pos="360"/>
          <w:tab w:val="left" w:pos="1080"/>
          <w:tab w:val="left" w:pos="4320"/>
          <w:tab w:val="left" w:pos="4860"/>
          <w:tab w:val="decimal" w:pos="8820"/>
        </w:tabs>
      </w:pPr>
    </w:p>
    <w:p w14:paraId="0F20B5E6" w14:textId="77777777" w:rsidR="002720A2" w:rsidRDefault="002720A2" w:rsidP="00403FB8">
      <w:pPr>
        <w:tabs>
          <w:tab w:val="left" w:pos="360"/>
          <w:tab w:val="left" w:pos="1080"/>
          <w:tab w:val="left" w:pos="4320"/>
          <w:tab w:val="left" w:pos="4860"/>
          <w:tab w:val="decimal" w:pos="8820"/>
        </w:tabs>
      </w:pPr>
    </w:p>
    <w:p w14:paraId="74EEEAD4" w14:textId="77777777" w:rsidR="002720A2" w:rsidRDefault="002720A2" w:rsidP="00403FB8">
      <w:pPr>
        <w:tabs>
          <w:tab w:val="left" w:pos="360"/>
          <w:tab w:val="left" w:pos="1080"/>
          <w:tab w:val="left" w:pos="4320"/>
          <w:tab w:val="left" w:pos="4860"/>
          <w:tab w:val="decimal" w:pos="8820"/>
        </w:tabs>
      </w:pPr>
    </w:p>
    <w:p w14:paraId="0CB3C2A7" w14:textId="77777777" w:rsidR="00345D6F" w:rsidRDefault="00345D6F" w:rsidP="00091B4B">
      <w:pPr>
        <w:tabs>
          <w:tab w:val="left" w:pos="360"/>
          <w:tab w:val="left" w:pos="1080"/>
          <w:tab w:val="left" w:pos="4320"/>
          <w:tab w:val="left" w:pos="4860"/>
          <w:tab w:val="decimal" w:pos="8820"/>
        </w:tabs>
        <w:jc w:val="center"/>
      </w:pPr>
    </w:p>
    <w:p w14:paraId="673F290D" w14:textId="77777777" w:rsidR="002720A2" w:rsidRDefault="002720A2">
      <w:pPr>
        <w:sectPr w:rsidR="002720A2" w:rsidSect="00896472">
          <w:headerReference w:type="default" r:id="rId10"/>
          <w:pgSz w:w="11907" w:h="16834" w:code="9"/>
          <w:pgMar w:top="851" w:right="992" w:bottom="568" w:left="1298" w:header="720" w:footer="720" w:gutter="0"/>
          <w:cols w:space="720"/>
        </w:sectPr>
      </w:pPr>
    </w:p>
    <w:p w14:paraId="7D16D440" w14:textId="77777777" w:rsidR="00345D6F" w:rsidRDefault="00345D6F">
      <w:pPr>
        <w:tabs>
          <w:tab w:val="left" w:pos="360"/>
          <w:tab w:val="left" w:pos="1080"/>
          <w:tab w:val="left" w:pos="4320"/>
          <w:tab w:val="left" w:pos="4860"/>
          <w:tab w:val="decimal" w:pos="8820"/>
        </w:tabs>
      </w:pPr>
    </w:p>
    <w:p w14:paraId="6FD9971B" w14:textId="77777777" w:rsidR="00345D6F" w:rsidRDefault="00345D6F">
      <w:pPr>
        <w:tabs>
          <w:tab w:val="left" w:pos="360"/>
          <w:tab w:val="left" w:pos="1080"/>
          <w:tab w:val="left" w:pos="4320"/>
          <w:tab w:val="left" w:pos="4860"/>
          <w:tab w:val="decimal" w:pos="8820"/>
        </w:tabs>
        <w:jc w:val="center"/>
      </w:pPr>
    </w:p>
    <w:p w14:paraId="0986CA64" w14:textId="77777777" w:rsidR="00345D6F" w:rsidRDefault="00345D6F">
      <w:pPr>
        <w:tabs>
          <w:tab w:val="left" w:pos="360"/>
          <w:tab w:val="left" w:pos="1080"/>
          <w:tab w:val="left" w:pos="4320"/>
          <w:tab w:val="left" w:pos="4860"/>
          <w:tab w:val="decimal" w:pos="8820"/>
        </w:tabs>
        <w:rPr>
          <w:b/>
        </w:rPr>
      </w:pPr>
      <w:r>
        <w:t>1</w:t>
      </w:r>
      <w:r>
        <w:tab/>
      </w:r>
      <w:r>
        <w:rPr>
          <w:b/>
        </w:rPr>
        <w:t>FIXED ASSETS</w:t>
      </w:r>
    </w:p>
    <w:p w14:paraId="130F213E" w14:textId="77777777" w:rsidR="00345D6F" w:rsidRDefault="00345D6F">
      <w:pPr>
        <w:tabs>
          <w:tab w:val="left" w:pos="360"/>
          <w:tab w:val="center" w:pos="4770"/>
          <w:tab w:val="center" w:pos="6210"/>
          <w:tab w:val="center" w:pos="7650"/>
        </w:tabs>
        <w:ind w:left="360"/>
      </w:pPr>
      <w:r>
        <w:tab/>
      </w:r>
      <w:r>
        <w:tab/>
      </w:r>
      <w:r w:rsidR="00091B4B">
        <w:t>Computer</w:t>
      </w:r>
    </w:p>
    <w:p w14:paraId="467B02DE" w14:textId="77777777" w:rsidR="00345D6F" w:rsidRDefault="00345D6F">
      <w:pPr>
        <w:tabs>
          <w:tab w:val="left" w:pos="360"/>
          <w:tab w:val="center" w:pos="4770"/>
          <w:tab w:val="center" w:pos="6210"/>
          <w:tab w:val="center" w:pos="7650"/>
        </w:tabs>
        <w:spacing w:line="360" w:lineRule="auto"/>
        <w:ind w:left="360"/>
      </w:pPr>
      <w:r>
        <w:tab/>
      </w:r>
      <w:r>
        <w:tab/>
      </w:r>
      <w:r w:rsidR="00AB4D27">
        <w:rPr>
          <w:u w:val="single"/>
        </w:rPr>
        <w:t>E</w:t>
      </w:r>
      <w:r w:rsidR="00091B4B">
        <w:rPr>
          <w:u w:val="single"/>
        </w:rPr>
        <w:t>quipment</w:t>
      </w:r>
      <w:r>
        <w:tab/>
      </w:r>
      <w:r>
        <w:rPr>
          <w:u w:val="single"/>
        </w:rPr>
        <w:t>Total</w:t>
      </w:r>
    </w:p>
    <w:p w14:paraId="7829D317" w14:textId="77777777" w:rsidR="00345D6F" w:rsidRDefault="00345D6F">
      <w:pPr>
        <w:tabs>
          <w:tab w:val="left" w:pos="360"/>
          <w:tab w:val="center" w:pos="4770"/>
          <w:tab w:val="center" w:pos="6210"/>
          <w:tab w:val="center" w:pos="7650"/>
        </w:tabs>
        <w:ind w:left="360"/>
      </w:pPr>
      <w:r>
        <w:rPr>
          <w:i/>
        </w:rPr>
        <w:t>Cost</w:t>
      </w:r>
      <w:r w:rsidR="00091B4B">
        <w:tab/>
      </w:r>
      <w:r>
        <w:tab/>
        <w:t>£</w:t>
      </w:r>
      <w:r>
        <w:tab/>
        <w:t>£</w:t>
      </w:r>
    </w:p>
    <w:p w14:paraId="77940E64" w14:textId="77777777" w:rsidR="00345D6F" w:rsidRDefault="00F50FD2">
      <w:pPr>
        <w:tabs>
          <w:tab w:val="left" w:pos="360"/>
          <w:tab w:val="decimal" w:pos="5040"/>
          <w:tab w:val="decimal" w:pos="6480"/>
          <w:tab w:val="decimal" w:pos="7920"/>
        </w:tabs>
        <w:ind w:left="360"/>
      </w:pPr>
      <w:proofErr w:type="gramStart"/>
      <w:r>
        <w:t>At</w:t>
      </w:r>
      <w:proofErr w:type="gramEnd"/>
      <w:r>
        <w:t xml:space="preserve"> 1 January 20</w:t>
      </w:r>
      <w:r w:rsidR="00350D97">
        <w:t>20</w:t>
      </w:r>
      <w:r w:rsidR="006F566F">
        <w:tab/>
      </w:r>
      <w:r>
        <w:tab/>
      </w:r>
      <w:r w:rsidR="00350D97">
        <w:t>9,157</w:t>
      </w:r>
      <w:r>
        <w:tab/>
      </w:r>
      <w:r w:rsidR="00350D97">
        <w:t>9,157</w:t>
      </w:r>
    </w:p>
    <w:p w14:paraId="05F9080B" w14:textId="77777777" w:rsidR="00345D6F" w:rsidRDefault="00405885">
      <w:pPr>
        <w:tabs>
          <w:tab w:val="left" w:pos="360"/>
          <w:tab w:val="decimal" w:pos="5040"/>
          <w:tab w:val="decimal" w:pos="6480"/>
          <w:tab w:val="decimal" w:pos="7920"/>
        </w:tabs>
        <w:ind w:left="360"/>
      </w:pPr>
      <w:r>
        <w:t>Additions</w:t>
      </w:r>
      <w:r>
        <w:tab/>
      </w:r>
      <w:r>
        <w:tab/>
      </w:r>
      <w:r w:rsidR="00350D97">
        <w:t>-</w:t>
      </w:r>
      <w:r w:rsidR="0036472E">
        <w:tab/>
      </w:r>
      <w:r w:rsidR="00350D97">
        <w:t>-</w:t>
      </w:r>
    </w:p>
    <w:p w14:paraId="3DB64F42" w14:textId="77777777" w:rsidR="00C06851" w:rsidRDefault="00091B4B">
      <w:pPr>
        <w:tabs>
          <w:tab w:val="left" w:pos="360"/>
          <w:tab w:val="decimal" w:pos="5040"/>
          <w:tab w:val="decimal" w:pos="6480"/>
          <w:tab w:val="decimal" w:pos="7920"/>
        </w:tabs>
        <w:ind w:left="360"/>
      </w:pPr>
      <w:r>
        <w:t>Disposals</w:t>
      </w:r>
      <w:r>
        <w:tab/>
      </w:r>
      <w:r w:rsidR="00C06851">
        <w:tab/>
      </w:r>
      <w:r>
        <w:t>-</w:t>
      </w:r>
      <w:r w:rsidR="00C06851">
        <w:tab/>
      </w:r>
      <w:r>
        <w:t>-</w:t>
      </w:r>
    </w:p>
    <w:p w14:paraId="160B78D6" w14:textId="77777777" w:rsidR="00345D6F" w:rsidRDefault="00345D6F">
      <w:pPr>
        <w:tabs>
          <w:tab w:val="left" w:pos="360"/>
          <w:tab w:val="decimal" w:pos="5040"/>
          <w:tab w:val="decimal" w:pos="6480"/>
          <w:tab w:val="decimal" w:pos="7920"/>
        </w:tabs>
        <w:ind w:left="360"/>
      </w:pPr>
      <w:r>
        <w:tab/>
      </w:r>
      <w:r>
        <w:tab/>
        <w:t>---------</w:t>
      </w:r>
      <w:r>
        <w:tab/>
        <w:t>---------</w:t>
      </w:r>
    </w:p>
    <w:p w14:paraId="512765C2" w14:textId="77777777" w:rsidR="00345D6F" w:rsidRDefault="00345D6F">
      <w:pPr>
        <w:tabs>
          <w:tab w:val="left" w:pos="360"/>
          <w:tab w:val="decimal" w:pos="5040"/>
          <w:tab w:val="decimal" w:pos="6480"/>
          <w:tab w:val="decimal" w:pos="7920"/>
        </w:tabs>
        <w:ind w:left="360"/>
      </w:pPr>
      <w:proofErr w:type="gramStart"/>
      <w:r>
        <w:t>At</w:t>
      </w:r>
      <w:proofErr w:type="gramEnd"/>
      <w:r>
        <w:t xml:space="preserve"> 31 December </w:t>
      </w:r>
      <w:r w:rsidR="00F50FD2">
        <w:t>20</w:t>
      </w:r>
      <w:r w:rsidR="00350D97">
        <w:t>20</w:t>
      </w:r>
      <w:r w:rsidR="00D55164">
        <w:tab/>
      </w:r>
      <w:r w:rsidR="00D55164">
        <w:tab/>
      </w:r>
      <w:r w:rsidR="00A05B09">
        <w:t>9,157</w:t>
      </w:r>
      <w:r w:rsidR="00D55164">
        <w:tab/>
      </w:r>
      <w:r w:rsidR="00A05B09">
        <w:t>9,157</w:t>
      </w:r>
    </w:p>
    <w:p w14:paraId="6F77B045" w14:textId="77777777" w:rsidR="00345D6F" w:rsidRDefault="00345D6F">
      <w:pPr>
        <w:tabs>
          <w:tab w:val="left" w:pos="360"/>
          <w:tab w:val="decimal" w:pos="5040"/>
          <w:tab w:val="decimal" w:pos="6480"/>
          <w:tab w:val="decimal" w:pos="7920"/>
        </w:tabs>
        <w:ind w:left="360"/>
      </w:pPr>
      <w:r>
        <w:tab/>
      </w:r>
      <w:r>
        <w:tab/>
        <w:t>=====</w:t>
      </w:r>
      <w:r>
        <w:tab/>
        <w:t>=====</w:t>
      </w:r>
    </w:p>
    <w:p w14:paraId="5DB23D60" w14:textId="77777777" w:rsidR="00345D6F" w:rsidRDefault="00345D6F">
      <w:pPr>
        <w:tabs>
          <w:tab w:val="left" w:pos="360"/>
          <w:tab w:val="decimal" w:pos="5040"/>
          <w:tab w:val="decimal" w:pos="6480"/>
          <w:tab w:val="decimal" w:pos="7920"/>
        </w:tabs>
        <w:ind w:left="360"/>
      </w:pPr>
      <w:r>
        <w:rPr>
          <w:i/>
        </w:rPr>
        <w:t>Depreciation</w:t>
      </w:r>
    </w:p>
    <w:p w14:paraId="19E984E3" w14:textId="77777777" w:rsidR="00345D6F" w:rsidRDefault="00F50FD2">
      <w:pPr>
        <w:tabs>
          <w:tab w:val="left" w:pos="360"/>
          <w:tab w:val="decimal" w:pos="5040"/>
          <w:tab w:val="decimal" w:pos="6480"/>
          <w:tab w:val="decimal" w:pos="7920"/>
        </w:tabs>
        <w:ind w:left="360"/>
      </w:pPr>
      <w:proofErr w:type="gramStart"/>
      <w:r>
        <w:t>At</w:t>
      </w:r>
      <w:proofErr w:type="gramEnd"/>
      <w:r>
        <w:t xml:space="preserve"> 1 January 20</w:t>
      </w:r>
      <w:r w:rsidR="00350D97">
        <w:t>20</w:t>
      </w:r>
      <w:r w:rsidR="00E07EF3">
        <w:tab/>
      </w:r>
      <w:r w:rsidR="006F566F">
        <w:tab/>
      </w:r>
      <w:r w:rsidR="0001471B">
        <w:t>7</w:t>
      </w:r>
      <w:r w:rsidR="00CB2359">
        <w:t>,</w:t>
      </w:r>
      <w:r w:rsidR="00350D97">
        <w:t>952</w:t>
      </w:r>
      <w:r>
        <w:tab/>
      </w:r>
      <w:r w:rsidR="0001471B">
        <w:t>7,</w:t>
      </w:r>
      <w:r w:rsidR="00350D97">
        <w:t>952</w:t>
      </w:r>
    </w:p>
    <w:p w14:paraId="2E9BB95B" w14:textId="77777777" w:rsidR="00345D6F" w:rsidRDefault="00405885">
      <w:pPr>
        <w:tabs>
          <w:tab w:val="left" w:pos="360"/>
          <w:tab w:val="decimal" w:pos="5040"/>
          <w:tab w:val="decimal" w:pos="6480"/>
          <w:tab w:val="decimal" w:pos="7920"/>
        </w:tabs>
        <w:ind w:left="360"/>
      </w:pPr>
      <w:r>
        <w:t>Charge for year</w:t>
      </w:r>
      <w:r>
        <w:tab/>
      </w:r>
      <w:r w:rsidR="009F4DA8">
        <w:tab/>
      </w:r>
      <w:r w:rsidR="00E2438F">
        <w:t>594</w:t>
      </w:r>
      <w:r w:rsidR="00D55164">
        <w:tab/>
      </w:r>
      <w:r w:rsidR="00E2438F">
        <w:t>594</w:t>
      </w:r>
    </w:p>
    <w:p w14:paraId="27229713" w14:textId="77777777" w:rsidR="00A65ED9" w:rsidRDefault="00A65ED9">
      <w:pPr>
        <w:tabs>
          <w:tab w:val="left" w:pos="360"/>
          <w:tab w:val="decimal" w:pos="5040"/>
          <w:tab w:val="decimal" w:pos="6480"/>
          <w:tab w:val="decimal" w:pos="7920"/>
        </w:tabs>
        <w:ind w:left="360"/>
      </w:pPr>
      <w:r>
        <w:t>Depreciation on disposals</w:t>
      </w:r>
      <w:r>
        <w:tab/>
      </w:r>
      <w:r>
        <w:tab/>
      </w:r>
      <w:r w:rsidR="00091B4B">
        <w:t>-</w:t>
      </w:r>
      <w:r>
        <w:tab/>
      </w:r>
      <w:r w:rsidR="00091B4B">
        <w:t>-</w:t>
      </w:r>
    </w:p>
    <w:p w14:paraId="750A8486" w14:textId="77777777" w:rsidR="00345D6F" w:rsidRDefault="00345D6F">
      <w:pPr>
        <w:tabs>
          <w:tab w:val="left" w:pos="360"/>
          <w:tab w:val="decimal" w:pos="5040"/>
          <w:tab w:val="decimal" w:pos="6480"/>
          <w:tab w:val="decimal" w:pos="7920"/>
        </w:tabs>
        <w:ind w:left="360"/>
      </w:pPr>
      <w:r>
        <w:tab/>
      </w:r>
      <w:r>
        <w:tab/>
        <w:t>---------</w:t>
      </w:r>
      <w:r>
        <w:tab/>
        <w:t>---------</w:t>
      </w:r>
    </w:p>
    <w:p w14:paraId="2F8AF39B" w14:textId="77777777" w:rsidR="00345D6F" w:rsidRDefault="00F50FD2">
      <w:pPr>
        <w:tabs>
          <w:tab w:val="left" w:pos="360"/>
          <w:tab w:val="decimal" w:pos="5040"/>
          <w:tab w:val="decimal" w:pos="6480"/>
          <w:tab w:val="decimal" w:pos="7920"/>
        </w:tabs>
        <w:ind w:left="360"/>
      </w:pPr>
      <w:proofErr w:type="gramStart"/>
      <w:r>
        <w:t>At</w:t>
      </w:r>
      <w:proofErr w:type="gramEnd"/>
      <w:r>
        <w:t xml:space="preserve"> 31 December 20</w:t>
      </w:r>
      <w:r w:rsidR="00350D97">
        <w:t>20</w:t>
      </w:r>
      <w:r w:rsidR="0036472E">
        <w:tab/>
      </w:r>
      <w:r w:rsidR="00A65ED9">
        <w:tab/>
      </w:r>
      <w:r w:rsidR="00E2438F">
        <w:t>8,546</w:t>
      </w:r>
      <w:r w:rsidR="00A65ED9">
        <w:tab/>
      </w:r>
      <w:r w:rsidR="00E2438F">
        <w:t>8,546</w:t>
      </w:r>
    </w:p>
    <w:p w14:paraId="00B03C95" w14:textId="77777777" w:rsidR="00345D6F" w:rsidRDefault="00345D6F">
      <w:pPr>
        <w:tabs>
          <w:tab w:val="left" w:pos="360"/>
          <w:tab w:val="decimal" w:pos="5040"/>
          <w:tab w:val="decimal" w:pos="6480"/>
          <w:tab w:val="decimal" w:pos="7920"/>
        </w:tabs>
        <w:ind w:left="360"/>
      </w:pPr>
      <w:r>
        <w:tab/>
      </w:r>
      <w:r>
        <w:tab/>
        <w:t>=====</w:t>
      </w:r>
      <w:r>
        <w:tab/>
        <w:t>=====</w:t>
      </w:r>
    </w:p>
    <w:p w14:paraId="0410C73F" w14:textId="77777777" w:rsidR="00345D6F" w:rsidRDefault="00345D6F">
      <w:pPr>
        <w:tabs>
          <w:tab w:val="left" w:pos="360"/>
          <w:tab w:val="decimal" w:pos="5040"/>
          <w:tab w:val="decimal" w:pos="6480"/>
          <w:tab w:val="decimal" w:pos="7920"/>
        </w:tabs>
        <w:ind w:left="360"/>
        <w:rPr>
          <w:i/>
        </w:rPr>
      </w:pPr>
      <w:r>
        <w:rPr>
          <w:i/>
        </w:rPr>
        <w:t>Net Book Value</w:t>
      </w:r>
    </w:p>
    <w:p w14:paraId="12B86853" w14:textId="77777777" w:rsidR="00345D6F" w:rsidRDefault="00F50FD2">
      <w:pPr>
        <w:tabs>
          <w:tab w:val="left" w:pos="360"/>
          <w:tab w:val="decimal" w:pos="5040"/>
          <w:tab w:val="decimal" w:pos="6480"/>
          <w:tab w:val="decimal" w:pos="7920"/>
        </w:tabs>
        <w:ind w:left="360"/>
      </w:pPr>
      <w:proofErr w:type="gramStart"/>
      <w:r>
        <w:t>At</w:t>
      </w:r>
      <w:proofErr w:type="gramEnd"/>
      <w:r>
        <w:t xml:space="preserve"> 31 December 20</w:t>
      </w:r>
      <w:r w:rsidR="00350D97">
        <w:t>20</w:t>
      </w:r>
      <w:r w:rsidR="0036472E">
        <w:tab/>
      </w:r>
      <w:r w:rsidR="0036472E">
        <w:tab/>
      </w:r>
      <w:r w:rsidR="00E2438F">
        <w:t>611</w:t>
      </w:r>
      <w:r w:rsidR="00BD1EAC">
        <w:tab/>
      </w:r>
      <w:r w:rsidR="00E2438F">
        <w:t>611</w:t>
      </w:r>
    </w:p>
    <w:p w14:paraId="4786EC1C" w14:textId="77777777" w:rsidR="00345D6F" w:rsidRDefault="00091B4B">
      <w:pPr>
        <w:tabs>
          <w:tab w:val="left" w:pos="360"/>
          <w:tab w:val="decimal" w:pos="5040"/>
          <w:tab w:val="decimal" w:pos="6480"/>
          <w:tab w:val="decimal" w:pos="7920"/>
        </w:tabs>
        <w:ind w:left="360"/>
      </w:pPr>
      <w:r>
        <w:tab/>
      </w:r>
      <w:r w:rsidR="00345D6F">
        <w:tab/>
        <w:t>=====</w:t>
      </w:r>
      <w:r w:rsidR="00345D6F">
        <w:tab/>
        <w:t>=====</w:t>
      </w:r>
    </w:p>
    <w:p w14:paraId="1E1CD256" w14:textId="77777777" w:rsidR="00345D6F" w:rsidRDefault="00F50FD2">
      <w:pPr>
        <w:tabs>
          <w:tab w:val="left" w:pos="360"/>
          <w:tab w:val="decimal" w:pos="5040"/>
          <w:tab w:val="decimal" w:pos="6480"/>
          <w:tab w:val="decimal" w:pos="7920"/>
        </w:tabs>
        <w:ind w:left="360"/>
      </w:pPr>
      <w:proofErr w:type="gramStart"/>
      <w:r>
        <w:t>At</w:t>
      </w:r>
      <w:proofErr w:type="gramEnd"/>
      <w:r>
        <w:t xml:space="preserve"> 31 December 20</w:t>
      </w:r>
      <w:r w:rsidR="00091B4B">
        <w:t>1</w:t>
      </w:r>
      <w:r w:rsidR="00350D97">
        <w:t>9</w:t>
      </w:r>
      <w:r w:rsidR="00405885">
        <w:tab/>
      </w:r>
      <w:r>
        <w:tab/>
      </w:r>
      <w:r w:rsidR="00350D97">
        <w:t>1,205</w:t>
      </w:r>
      <w:r>
        <w:tab/>
      </w:r>
      <w:r w:rsidR="00350D97">
        <w:t>1,205</w:t>
      </w:r>
    </w:p>
    <w:p w14:paraId="52BDE2F7" w14:textId="77777777" w:rsidR="00345D6F" w:rsidRDefault="00345D6F">
      <w:pPr>
        <w:tabs>
          <w:tab w:val="left" w:pos="360"/>
          <w:tab w:val="decimal" w:pos="5040"/>
          <w:tab w:val="decimal" w:pos="6480"/>
          <w:tab w:val="decimal" w:pos="7920"/>
        </w:tabs>
        <w:ind w:left="360"/>
      </w:pPr>
      <w:r>
        <w:tab/>
      </w:r>
      <w:r>
        <w:tab/>
        <w:t>=====</w:t>
      </w:r>
      <w:r>
        <w:tab/>
        <w:t>=====</w:t>
      </w:r>
    </w:p>
    <w:p w14:paraId="59B900A2" w14:textId="77777777" w:rsidR="00591132" w:rsidRDefault="00591132">
      <w:pPr>
        <w:tabs>
          <w:tab w:val="left" w:pos="360"/>
          <w:tab w:val="decimal" w:pos="5040"/>
          <w:tab w:val="decimal" w:pos="6480"/>
          <w:tab w:val="decimal" w:pos="7920"/>
        </w:tabs>
        <w:ind w:left="360"/>
      </w:pPr>
    </w:p>
    <w:p w14:paraId="295A3E10" w14:textId="77777777" w:rsidR="00591132" w:rsidRDefault="00591132" w:rsidP="00591132">
      <w:pPr>
        <w:tabs>
          <w:tab w:val="left" w:pos="360"/>
          <w:tab w:val="decimal" w:pos="5040"/>
          <w:tab w:val="decimal" w:pos="6480"/>
          <w:tab w:val="decimal" w:pos="7920"/>
        </w:tabs>
        <w:rPr>
          <w:b/>
        </w:rPr>
      </w:pPr>
      <w:r>
        <w:t>2</w:t>
      </w:r>
      <w:r>
        <w:tab/>
      </w:r>
      <w:r>
        <w:rPr>
          <w:b/>
        </w:rPr>
        <w:t>DEBTORS</w:t>
      </w:r>
    </w:p>
    <w:p w14:paraId="060BC548" w14:textId="77777777" w:rsidR="00591132" w:rsidRDefault="00591132" w:rsidP="00591132">
      <w:pPr>
        <w:tabs>
          <w:tab w:val="left" w:pos="360"/>
          <w:tab w:val="decimal" w:pos="5040"/>
          <w:tab w:val="decimal" w:pos="6480"/>
          <w:tab w:val="decimal" w:pos="7920"/>
        </w:tabs>
        <w:rPr>
          <w:b/>
        </w:rPr>
      </w:pPr>
      <w:r>
        <w:rPr>
          <w:b/>
        </w:rPr>
        <w:tab/>
      </w:r>
      <w:r>
        <w:rPr>
          <w:b/>
        </w:rPr>
        <w:tab/>
      </w:r>
      <w:r>
        <w:rPr>
          <w:b/>
        </w:rPr>
        <w:tab/>
      </w:r>
      <w:r>
        <w:rPr>
          <w:u w:val="single"/>
        </w:rPr>
        <w:t>20</w:t>
      </w:r>
      <w:r w:rsidR="00350D97">
        <w:rPr>
          <w:u w:val="single"/>
        </w:rPr>
        <w:t>20</w:t>
      </w:r>
      <w:r>
        <w:tab/>
      </w:r>
      <w:r>
        <w:rPr>
          <w:u w:val="single"/>
        </w:rPr>
        <w:t>201</w:t>
      </w:r>
      <w:r w:rsidR="00350D97">
        <w:rPr>
          <w:u w:val="single"/>
        </w:rPr>
        <w:t>9</w:t>
      </w:r>
    </w:p>
    <w:p w14:paraId="0C9C09FD" w14:textId="77777777" w:rsidR="00591132" w:rsidRDefault="00591132" w:rsidP="00591132">
      <w:pPr>
        <w:tabs>
          <w:tab w:val="left" w:pos="360"/>
          <w:tab w:val="decimal" w:pos="5040"/>
          <w:tab w:val="decimal" w:pos="6480"/>
          <w:tab w:val="decimal" w:pos="7920"/>
        </w:tabs>
      </w:pPr>
      <w:r>
        <w:tab/>
      </w:r>
      <w:r>
        <w:tab/>
        <w:t xml:space="preserve">                 </w:t>
      </w:r>
      <w:r>
        <w:tab/>
        <w:t xml:space="preserve">£   </w:t>
      </w:r>
      <w:r>
        <w:tab/>
        <w:t xml:space="preserve">£   </w:t>
      </w:r>
    </w:p>
    <w:p w14:paraId="5937F68A" w14:textId="77777777" w:rsidR="00345D6F" w:rsidRDefault="00591132" w:rsidP="00591132">
      <w:pPr>
        <w:tabs>
          <w:tab w:val="left" w:pos="360"/>
          <w:tab w:val="decimal" w:pos="5040"/>
          <w:tab w:val="decimal" w:pos="6480"/>
          <w:tab w:val="decimal" w:pos="7920"/>
        </w:tabs>
      </w:pPr>
      <w:r>
        <w:tab/>
      </w:r>
      <w:r>
        <w:tab/>
      </w:r>
    </w:p>
    <w:p w14:paraId="52F9FED9" w14:textId="77777777" w:rsidR="00591132" w:rsidRDefault="00591132">
      <w:pPr>
        <w:tabs>
          <w:tab w:val="left" w:pos="360"/>
          <w:tab w:val="decimal" w:pos="5040"/>
          <w:tab w:val="decimal" w:pos="6480"/>
          <w:tab w:val="decimal" w:pos="7920"/>
        </w:tabs>
        <w:ind w:left="360"/>
      </w:pPr>
      <w:r>
        <w:t>Other debtors</w:t>
      </w:r>
      <w:r>
        <w:tab/>
      </w:r>
      <w:r>
        <w:tab/>
      </w:r>
      <w:r w:rsidR="00CA5442">
        <w:t>1,362</w:t>
      </w:r>
      <w:r>
        <w:tab/>
      </w:r>
      <w:r w:rsidR="00A05B09">
        <w:t>1,362</w:t>
      </w:r>
    </w:p>
    <w:p w14:paraId="5BB2A831" w14:textId="77777777" w:rsidR="00591132" w:rsidRDefault="00591132">
      <w:pPr>
        <w:tabs>
          <w:tab w:val="left" w:pos="360"/>
          <w:tab w:val="decimal" w:pos="5040"/>
          <w:tab w:val="decimal" w:pos="6480"/>
          <w:tab w:val="decimal" w:pos="7920"/>
        </w:tabs>
        <w:ind w:left="360"/>
      </w:pPr>
    </w:p>
    <w:p w14:paraId="6FEB4613" w14:textId="77777777" w:rsidR="00345D6F" w:rsidRDefault="00345D6F">
      <w:pPr>
        <w:tabs>
          <w:tab w:val="left" w:pos="360"/>
          <w:tab w:val="decimal" w:pos="5040"/>
          <w:tab w:val="decimal" w:pos="6480"/>
          <w:tab w:val="decimal" w:pos="7920"/>
        </w:tabs>
      </w:pPr>
    </w:p>
    <w:p w14:paraId="2FEC44C8" w14:textId="77777777" w:rsidR="00345D6F" w:rsidRDefault="007F12DF">
      <w:pPr>
        <w:tabs>
          <w:tab w:val="left" w:pos="360"/>
          <w:tab w:val="decimal" w:pos="5040"/>
          <w:tab w:val="decimal" w:pos="6480"/>
          <w:tab w:val="decimal" w:pos="7920"/>
        </w:tabs>
      </w:pPr>
      <w:r>
        <w:t>3</w:t>
      </w:r>
      <w:r w:rsidR="00345D6F">
        <w:tab/>
      </w:r>
      <w:r w:rsidR="00345D6F">
        <w:rPr>
          <w:b/>
        </w:rPr>
        <w:t>CASH IN HAND</w:t>
      </w:r>
    </w:p>
    <w:p w14:paraId="16178C7E" w14:textId="77777777" w:rsidR="00345D6F" w:rsidRDefault="00345D6F">
      <w:pPr>
        <w:tabs>
          <w:tab w:val="left" w:pos="360"/>
          <w:tab w:val="decimal" w:pos="5040"/>
          <w:tab w:val="decimal" w:pos="6480"/>
          <w:tab w:val="decimal" w:pos="7920"/>
        </w:tabs>
      </w:pPr>
      <w:r>
        <w:tab/>
      </w:r>
      <w:r>
        <w:tab/>
      </w:r>
      <w:r>
        <w:tab/>
      </w:r>
    </w:p>
    <w:p w14:paraId="20757D77" w14:textId="77777777" w:rsidR="00345D6F" w:rsidRDefault="00345D6F">
      <w:pPr>
        <w:tabs>
          <w:tab w:val="left" w:pos="360"/>
          <w:tab w:val="decimal" w:pos="5040"/>
          <w:tab w:val="decimal" w:pos="6480"/>
          <w:tab w:val="decimal" w:pos="7920"/>
        </w:tabs>
      </w:pPr>
      <w:r>
        <w:tab/>
      </w:r>
    </w:p>
    <w:p w14:paraId="565B00D7" w14:textId="77777777" w:rsidR="00345D6F" w:rsidRDefault="00345D6F">
      <w:pPr>
        <w:tabs>
          <w:tab w:val="left" w:pos="360"/>
          <w:tab w:val="decimal" w:pos="5040"/>
          <w:tab w:val="decimal" w:pos="6480"/>
          <w:tab w:val="decimal" w:pos="7920"/>
        </w:tabs>
      </w:pPr>
      <w:r>
        <w:tab/>
      </w:r>
      <w:r>
        <w:tab/>
      </w:r>
      <w:r>
        <w:tab/>
        <w:t xml:space="preserve">£   </w:t>
      </w:r>
      <w:r>
        <w:tab/>
        <w:t xml:space="preserve">£   </w:t>
      </w:r>
    </w:p>
    <w:p w14:paraId="7C3C244C" w14:textId="77777777" w:rsidR="00345D6F" w:rsidRDefault="009F4DA8">
      <w:pPr>
        <w:tabs>
          <w:tab w:val="left" w:pos="360"/>
          <w:tab w:val="decimal" w:pos="5040"/>
          <w:tab w:val="decimal" w:pos="6480"/>
          <w:tab w:val="decimal" w:pos="7920"/>
        </w:tabs>
      </w:pPr>
      <w:r>
        <w:tab/>
        <w:t>Petty cash ‘GWC’ account</w:t>
      </w:r>
      <w:r>
        <w:tab/>
      </w:r>
      <w:r>
        <w:tab/>
      </w:r>
      <w:r w:rsidR="00E2438F">
        <w:t>436</w:t>
      </w:r>
      <w:r w:rsidR="006F566F">
        <w:tab/>
      </w:r>
      <w:r w:rsidR="00350D97">
        <w:t>714</w:t>
      </w:r>
    </w:p>
    <w:p w14:paraId="2A4982E7" w14:textId="77777777" w:rsidR="00345D6F" w:rsidRDefault="009F4DA8">
      <w:pPr>
        <w:tabs>
          <w:tab w:val="left" w:pos="360"/>
          <w:tab w:val="decimal" w:pos="6480"/>
          <w:tab w:val="decimal" w:pos="7920"/>
        </w:tabs>
        <w:ind w:left="360"/>
      </w:pPr>
      <w:r>
        <w:t>Petty cash 'B' account</w:t>
      </w:r>
      <w:r>
        <w:tab/>
      </w:r>
      <w:r w:rsidR="00A05B09">
        <w:t>3</w:t>
      </w:r>
      <w:r w:rsidR="00E2438F">
        <w:t>12</w:t>
      </w:r>
      <w:r w:rsidR="006F566F">
        <w:tab/>
      </w:r>
      <w:r w:rsidR="00350D97">
        <w:t>30</w:t>
      </w:r>
      <w:r w:rsidR="00A05B09">
        <w:t>0</w:t>
      </w:r>
      <w:r w:rsidR="00345D6F">
        <w:tab/>
      </w:r>
    </w:p>
    <w:p w14:paraId="612FA52B" w14:textId="77777777" w:rsidR="00345D6F" w:rsidRDefault="00345D6F">
      <w:pPr>
        <w:tabs>
          <w:tab w:val="left" w:pos="360"/>
          <w:tab w:val="decimal" w:pos="6480"/>
          <w:tab w:val="decimal" w:pos="7920"/>
        </w:tabs>
        <w:ind w:left="360"/>
      </w:pPr>
      <w:r>
        <w:tab/>
        <w:t>---------</w:t>
      </w:r>
      <w:r>
        <w:tab/>
        <w:t>---------</w:t>
      </w:r>
    </w:p>
    <w:p w14:paraId="7BE046DF" w14:textId="77777777" w:rsidR="00345D6F" w:rsidRDefault="009F4DA8">
      <w:pPr>
        <w:tabs>
          <w:tab w:val="left" w:pos="360"/>
          <w:tab w:val="decimal" w:pos="6480"/>
          <w:tab w:val="decimal" w:pos="7920"/>
        </w:tabs>
        <w:ind w:left="360"/>
      </w:pPr>
      <w:r>
        <w:tab/>
      </w:r>
      <w:r w:rsidR="00E2438F">
        <w:t>748</w:t>
      </w:r>
      <w:r w:rsidR="006F566F">
        <w:tab/>
      </w:r>
      <w:r w:rsidR="00350D97">
        <w:t>1,014</w:t>
      </w:r>
      <w:r w:rsidR="00345D6F">
        <w:tab/>
      </w:r>
    </w:p>
    <w:p w14:paraId="660BDA90" w14:textId="77777777" w:rsidR="00345D6F" w:rsidRDefault="00345D6F">
      <w:pPr>
        <w:tabs>
          <w:tab w:val="left" w:pos="360"/>
          <w:tab w:val="decimal" w:pos="6480"/>
          <w:tab w:val="decimal" w:pos="7920"/>
        </w:tabs>
        <w:ind w:left="360"/>
      </w:pPr>
      <w:r>
        <w:tab/>
        <w:t>=====</w:t>
      </w:r>
      <w:r>
        <w:tab/>
        <w:t>=====</w:t>
      </w:r>
    </w:p>
    <w:p w14:paraId="6FCCA266" w14:textId="77777777" w:rsidR="00345D6F" w:rsidRDefault="00345D6F">
      <w:pPr>
        <w:tabs>
          <w:tab w:val="left" w:pos="360"/>
          <w:tab w:val="decimal" w:pos="6480"/>
          <w:tab w:val="decimal" w:pos="7920"/>
        </w:tabs>
        <w:ind w:left="360"/>
      </w:pPr>
      <w:r>
        <w:tab/>
      </w:r>
    </w:p>
    <w:p w14:paraId="187F05F6" w14:textId="77777777" w:rsidR="00345D6F" w:rsidRDefault="00345D6F">
      <w:pPr>
        <w:tabs>
          <w:tab w:val="left" w:pos="360"/>
          <w:tab w:val="decimal" w:pos="6480"/>
          <w:tab w:val="decimal" w:pos="7920"/>
        </w:tabs>
      </w:pPr>
    </w:p>
    <w:p w14:paraId="5C147F37" w14:textId="77777777" w:rsidR="00345D6F" w:rsidRDefault="00345D6F">
      <w:pPr>
        <w:tabs>
          <w:tab w:val="left" w:pos="360"/>
          <w:tab w:val="decimal" w:pos="6480"/>
          <w:tab w:val="decimal" w:pos="7920"/>
        </w:tabs>
      </w:pPr>
    </w:p>
    <w:p w14:paraId="19613A73" w14:textId="77777777" w:rsidR="00345D6F" w:rsidRDefault="00345D6F">
      <w:pPr>
        <w:tabs>
          <w:tab w:val="left" w:pos="360"/>
          <w:tab w:val="decimal" w:pos="6480"/>
          <w:tab w:val="decimal" w:pos="7920"/>
        </w:tabs>
      </w:pPr>
    </w:p>
    <w:p w14:paraId="420BFC9C" w14:textId="77777777" w:rsidR="00805514" w:rsidRDefault="00805514">
      <w:pPr>
        <w:tabs>
          <w:tab w:val="left" w:pos="360"/>
          <w:tab w:val="decimal" w:pos="6480"/>
          <w:tab w:val="decimal" w:pos="7920"/>
        </w:tabs>
      </w:pPr>
    </w:p>
    <w:p w14:paraId="60E6B44D" w14:textId="77777777" w:rsidR="00805514" w:rsidRDefault="00805514">
      <w:pPr>
        <w:tabs>
          <w:tab w:val="left" w:pos="360"/>
          <w:tab w:val="decimal" w:pos="6480"/>
          <w:tab w:val="decimal" w:pos="7920"/>
        </w:tabs>
      </w:pPr>
    </w:p>
    <w:p w14:paraId="0D9FE0B1" w14:textId="77777777" w:rsidR="00345D6F" w:rsidRDefault="00345D6F">
      <w:pPr>
        <w:tabs>
          <w:tab w:val="left" w:pos="360"/>
          <w:tab w:val="decimal" w:pos="6480"/>
          <w:tab w:val="decimal" w:pos="7920"/>
        </w:tabs>
      </w:pPr>
    </w:p>
    <w:p w14:paraId="497B9D4C" w14:textId="77777777" w:rsidR="00345D6F" w:rsidRDefault="007F12DF">
      <w:pPr>
        <w:tabs>
          <w:tab w:val="left" w:pos="360"/>
          <w:tab w:val="decimal" w:pos="6480"/>
          <w:tab w:val="decimal" w:pos="7920"/>
        </w:tabs>
      </w:pPr>
      <w:r>
        <w:t>4</w:t>
      </w:r>
      <w:r w:rsidR="00345D6F">
        <w:tab/>
      </w:r>
      <w:r w:rsidR="00345D6F">
        <w:rPr>
          <w:b/>
        </w:rPr>
        <w:t>CASH WITH BANKERS</w:t>
      </w:r>
    </w:p>
    <w:p w14:paraId="264E52E3" w14:textId="77777777" w:rsidR="00345D6F" w:rsidRDefault="00345D6F">
      <w:pPr>
        <w:tabs>
          <w:tab w:val="left" w:pos="360"/>
          <w:tab w:val="decimal" w:pos="5040"/>
          <w:tab w:val="decimal" w:pos="6480"/>
          <w:tab w:val="decimal" w:pos="7920"/>
        </w:tabs>
      </w:pPr>
    </w:p>
    <w:p w14:paraId="25CEA5FC" w14:textId="77777777" w:rsidR="00345D6F" w:rsidRDefault="00345D6F">
      <w:pPr>
        <w:tabs>
          <w:tab w:val="left" w:pos="360"/>
          <w:tab w:val="decimal" w:pos="5040"/>
          <w:tab w:val="decimal" w:pos="6480"/>
          <w:tab w:val="decimal" w:pos="7920"/>
        </w:tabs>
      </w:pPr>
      <w:r>
        <w:tab/>
      </w:r>
      <w:r>
        <w:tab/>
      </w:r>
      <w:r>
        <w:tab/>
      </w:r>
      <w:r>
        <w:rPr>
          <w:u w:val="single"/>
        </w:rPr>
        <w:t>20</w:t>
      </w:r>
      <w:r w:rsidR="00350D97">
        <w:rPr>
          <w:u w:val="single"/>
        </w:rPr>
        <w:t>20</w:t>
      </w:r>
      <w:r>
        <w:tab/>
      </w:r>
      <w:r>
        <w:rPr>
          <w:u w:val="single"/>
        </w:rPr>
        <w:t>20</w:t>
      </w:r>
      <w:r w:rsidR="0001471B">
        <w:rPr>
          <w:u w:val="single"/>
        </w:rPr>
        <w:t>1</w:t>
      </w:r>
      <w:r w:rsidR="00350D97">
        <w:rPr>
          <w:u w:val="single"/>
        </w:rPr>
        <w:t>9</w:t>
      </w:r>
      <w:r>
        <w:tab/>
      </w:r>
    </w:p>
    <w:p w14:paraId="03C26E05" w14:textId="77777777" w:rsidR="00345D6F" w:rsidRDefault="00345D6F">
      <w:pPr>
        <w:tabs>
          <w:tab w:val="left" w:pos="360"/>
          <w:tab w:val="decimal" w:pos="5040"/>
          <w:tab w:val="decimal" w:pos="6480"/>
          <w:tab w:val="decimal" w:pos="7920"/>
        </w:tabs>
      </w:pPr>
      <w:r>
        <w:tab/>
      </w:r>
      <w:r>
        <w:tab/>
      </w:r>
      <w:r>
        <w:tab/>
        <w:t xml:space="preserve">£   </w:t>
      </w:r>
      <w:r>
        <w:tab/>
        <w:t xml:space="preserve">£   </w:t>
      </w:r>
    </w:p>
    <w:p w14:paraId="55037581" w14:textId="77777777" w:rsidR="00345D6F" w:rsidRDefault="00345D6F">
      <w:pPr>
        <w:tabs>
          <w:tab w:val="left" w:pos="360"/>
          <w:tab w:val="decimal" w:pos="6480"/>
          <w:tab w:val="decimal" w:pos="7920"/>
        </w:tabs>
      </w:pPr>
      <w:r>
        <w:tab/>
      </w:r>
      <w:r>
        <w:tab/>
      </w:r>
    </w:p>
    <w:p w14:paraId="00BFBED8" w14:textId="77777777" w:rsidR="00345D6F" w:rsidRDefault="00345D6F">
      <w:pPr>
        <w:tabs>
          <w:tab w:val="left" w:pos="360"/>
          <w:tab w:val="decimal" w:pos="6480"/>
          <w:tab w:val="decimal" w:pos="7920"/>
        </w:tabs>
        <w:ind w:left="360"/>
      </w:pPr>
      <w:r>
        <w:t>HS</w:t>
      </w:r>
      <w:r w:rsidR="009F4DA8">
        <w:t>BC plc 'A' account</w:t>
      </w:r>
      <w:r w:rsidR="009F4DA8">
        <w:tab/>
      </w:r>
      <w:r w:rsidR="00E2438F">
        <w:t>99,645</w:t>
      </w:r>
      <w:r w:rsidR="00405885">
        <w:tab/>
      </w:r>
      <w:r w:rsidR="00350D97">
        <w:t>100,040</w:t>
      </w:r>
      <w:r>
        <w:tab/>
      </w:r>
    </w:p>
    <w:p w14:paraId="570903F0" w14:textId="77777777" w:rsidR="00345D6F" w:rsidRDefault="00345D6F" w:rsidP="00091B4B">
      <w:pPr>
        <w:tabs>
          <w:tab w:val="left" w:pos="360"/>
          <w:tab w:val="decimal" w:pos="6480"/>
          <w:tab w:val="decimal" w:pos="7920"/>
        </w:tabs>
        <w:ind w:left="360"/>
      </w:pPr>
      <w:r>
        <w:t>HS</w:t>
      </w:r>
      <w:r w:rsidR="009F4DA8">
        <w:t>BC plc 'B' account</w:t>
      </w:r>
      <w:r w:rsidR="009F4DA8">
        <w:tab/>
      </w:r>
      <w:r w:rsidR="00E2438F">
        <w:t>55,886</w:t>
      </w:r>
      <w:r w:rsidR="00405885">
        <w:tab/>
      </w:r>
      <w:r w:rsidR="00350D97">
        <w:t>60,865</w:t>
      </w:r>
      <w:r>
        <w:tab/>
      </w:r>
      <w:r>
        <w:tab/>
      </w:r>
    </w:p>
    <w:p w14:paraId="0FE8F31F" w14:textId="77777777" w:rsidR="00345D6F" w:rsidRDefault="009F4DA8">
      <w:pPr>
        <w:tabs>
          <w:tab w:val="left" w:pos="360"/>
          <w:tab w:val="decimal" w:pos="6480"/>
          <w:tab w:val="decimal" w:pos="7920"/>
        </w:tabs>
        <w:ind w:left="360"/>
      </w:pPr>
      <w:r>
        <w:t>HSBC plc</w:t>
      </w:r>
      <w:r w:rsidR="00FF4632">
        <w:t xml:space="preserve"> ‘D’ </w:t>
      </w:r>
      <w:r>
        <w:t>account</w:t>
      </w:r>
      <w:r>
        <w:tab/>
      </w:r>
      <w:r w:rsidR="00DC18C3">
        <w:t>1,7</w:t>
      </w:r>
      <w:r w:rsidR="00A05B09">
        <w:t>8</w:t>
      </w:r>
      <w:r w:rsidR="00E2438F">
        <w:t>5</w:t>
      </w:r>
      <w:r w:rsidR="003A1710">
        <w:tab/>
      </w:r>
      <w:r w:rsidR="00CB2359">
        <w:t>1,7</w:t>
      </w:r>
      <w:r w:rsidR="00350D97">
        <w:t>84</w:t>
      </w:r>
    </w:p>
    <w:p w14:paraId="76C39E89" w14:textId="77777777" w:rsidR="00345D6F" w:rsidRDefault="00345D6F">
      <w:pPr>
        <w:tabs>
          <w:tab w:val="left" w:pos="360"/>
          <w:tab w:val="decimal" w:pos="6480"/>
          <w:tab w:val="decimal" w:pos="7920"/>
        </w:tabs>
        <w:ind w:left="360"/>
      </w:pPr>
      <w:r>
        <w:tab/>
        <w:t>-------</w:t>
      </w:r>
      <w:r w:rsidR="00E72FC9">
        <w:t>-</w:t>
      </w:r>
      <w:r>
        <w:t>--</w:t>
      </w:r>
      <w:r>
        <w:tab/>
        <w:t>--------</w:t>
      </w:r>
      <w:r w:rsidR="00E72FC9">
        <w:t>-</w:t>
      </w:r>
      <w:r>
        <w:t>-</w:t>
      </w:r>
    </w:p>
    <w:p w14:paraId="49A5E967" w14:textId="77777777" w:rsidR="00345D6F" w:rsidRDefault="009F4DA8">
      <w:pPr>
        <w:tabs>
          <w:tab w:val="left" w:pos="360"/>
          <w:tab w:val="decimal" w:pos="6480"/>
          <w:tab w:val="decimal" w:pos="7920"/>
        </w:tabs>
        <w:ind w:left="360"/>
      </w:pPr>
      <w:r>
        <w:tab/>
      </w:r>
      <w:r w:rsidR="00E2438F">
        <w:t>157,316</w:t>
      </w:r>
      <w:r w:rsidR="0040175F">
        <w:tab/>
      </w:r>
      <w:r w:rsidR="00A05B09">
        <w:t>1</w:t>
      </w:r>
      <w:r w:rsidR="00350D97">
        <w:t>62</w:t>
      </w:r>
      <w:r w:rsidR="00A05B09">
        <w:t>,</w:t>
      </w:r>
      <w:r w:rsidR="00350D97">
        <w:t>689</w:t>
      </w:r>
    </w:p>
    <w:p w14:paraId="7CF7E32A" w14:textId="77777777" w:rsidR="00345D6F" w:rsidRDefault="00345D6F">
      <w:pPr>
        <w:tabs>
          <w:tab w:val="left" w:pos="360"/>
          <w:tab w:val="decimal" w:pos="6480"/>
          <w:tab w:val="decimal" w:pos="7920"/>
        </w:tabs>
        <w:ind w:left="360"/>
      </w:pPr>
      <w:r>
        <w:tab/>
        <w:t>====</w:t>
      </w:r>
      <w:r w:rsidR="00E72FC9">
        <w:t>=</w:t>
      </w:r>
      <w:r>
        <w:t>=</w:t>
      </w:r>
      <w:r>
        <w:tab/>
        <w:t>===</w:t>
      </w:r>
      <w:r w:rsidR="00E72FC9">
        <w:t>=</w:t>
      </w:r>
      <w:r>
        <w:t>==</w:t>
      </w:r>
      <w:r>
        <w:tab/>
      </w:r>
    </w:p>
    <w:p w14:paraId="4CD2BECA" w14:textId="77777777" w:rsidR="00345D6F" w:rsidRDefault="00345D6F">
      <w:pPr>
        <w:tabs>
          <w:tab w:val="left" w:pos="360"/>
          <w:tab w:val="decimal" w:pos="6480"/>
          <w:tab w:val="decimal" w:pos="7920"/>
        </w:tabs>
      </w:pPr>
    </w:p>
    <w:p w14:paraId="4BEE2107" w14:textId="77777777" w:rsidR="00345D6F" w:rsidRDefault="00345D6F">
      <w:pPr>
        <w:tabs>
          <w:tab w:val="left" w:pos="360"/>
          <w:tab w:val="decimal" w:pos="6480"/>
          <w:tab w:val="decimal" w:pos="7920"/>
        </w:tabs>
        <w:jc w:val="center"/>
      </w:pPr>
    </w:p>
    <w:p w14:paraId="0975D4A0" w14:textId="77777777" w:rsidR="00345D6F" w:rsidRDefault="00281E11" w:rsidP="00DC18C3">
      <w:pPr>
        <w:tabs>
          <w:tab w:val="left" w:pos="360"/>
          <w:tab w:val="decimal" w:pos="6480"/>
          <w:tab w:val="decimal" w:pos="7920"/>
        </w:tabs>
      </w:pPr>
      <w:r>
        <w:t>5</w:t>
      </w:r>
      <w:r w:rsidR="00DC18C3">
        <w:tab/>
      </w:r>
      <w:r w:rsidR="00DC18C3" w:rsidRPr="00591132">
        <w:rPr>
          <w:b/>
        </w:rPr>
        <w:t>CREDITORS</w:t>
      </w:r>
    </w:p>
    <w:p w14:paraId="086AB1C1" w14:textId="77777777" w:rsidR="00DC18C3" w:rsidRDefault="00DC18C3" w:rsidP="00DC18C3">
      <w:pPr>
        <w:tabs>
          <w:tab w:val="left" w:pos="360"/>
          <w:tab w:val="decimal" w:pos="6480"/>
          <w:tab w:val="decimal" w:pos="7920"/>
        </w:tabs>
      </w:pPr>
      <w:r>
        <w:tab/>
      </w:r>
      <w:r>
        <w:tab/>
        <w:t>£</w:t>
      </w:r>
      <w:r>
        <w:tab/>
        <w:t>£</w:t>
      </w:r>
      <w:r>
        <w:tab/>
      </w:r>
    </w:p>
    <w:p w14:paraId="0031F25D" w14:textId="77777777" w:rsidR="00DC18C3" w:rsidRDefault="00DC18C3" w:rsidP="00DC18C3">
      <w:pPr>
        <w:tabs>
          <w:tab w:val="left" w:pos="360"/>
          <w:tab w:val="decimal" w:pos="6480"/>
          <w:tab w:val="decimal" w:pos="7920"/>
        </w:tabs>
      </w:pPr>
      <w:r>
        <w:tab/>
      </w:r>
    </w:p>
    <w:p w14:paraId="172B8492" w14:textId="77777777" w:rsidR="00345D6F" w:rsidRDefault="00DC18C3" w:rsidP="00DC18C3">
      <w:pPr>
        <w:tabs>
          <w:tab w:val="left" w:pos="360"/>
          <w:tab w:val="decimal" w:pos="6480"/>
          <w:tab w:val="decimal" w:pos="7920"/>
        </w:tabs>
      </w:pPr>
      <w:r>
        <w:tab/>
        <w:t>Accruals</w:t>
      </w:r>
      <w:r>
        <w:tab/>
      </w:r>
      <w:r w:rsidR="00591132">
        <w:t>5,318</w:t>
      </w:r>
      <w:r>
        <w:tab/>
        <w:t>5,318</w:t>
      </w:r>
    </w:p>
    <w:p w14:paraId="7B89A403" w14:textId="77777777" w:rsidR="000A038E" w:rsidRDefault="00DC18C3" w:rsidP="00DC18C3">
      <w:pPr>
        <w:tabs>
          <w:tab w:val="left" w:pos="360"/>
          <w:tab w:val="decimal" w:pos="6480"/>
          <w:tab w:val="decimal" w:pos="7920"/>
        </w:tabs>
      </w:pPr>
      <w:r>
        <w:tab/>
        <w:t>Other creditors</w:t>
      </w:r>
      <w:r>
        <w:tab/>
      </w:r>
      <w:r w:rsidR="0037261B">
        <w:t>7,98</w:t>
      </w:r>
      <w:r w:rsidR="00AC7F0D">
        <w:t>6</w:t>
      </w:r>
      <w:r>
        <w:tab/>
      </w:r>
      <w:r w:rsidR="00AC7F0D">
        <w:t>7</w:t>
      </w:r>
      <w:r>
        <w:t>,</w:t>
      </w:r>
      <w:r w:rsidR="00AC7F0D">
        <w:t>9</w:t>
      </w:r>
      <w:r w:rsidR="007A7882">
        <w:t>86</w:t>
      </w:r>
    </w:p>
    <w:p w14:paraId="6A660087" w14:textId="77777777" w:rsidR="00DC18C3" w:rsidRDefault="00DC18C3" w:rsidP="00DC18C3">
      <w:pPr>
        <w:tabs>
          <w:tab w:val="left" w:pos="360"/>
          <w:tab w:val="decimal" w:pos="6480"/>
          <w:tab w:val="decimal" w:pos="7920"/>
        </w:tabs>
      </w:pPr>
      <w:r>
        <w:tab/>
      </w:r>
      <w:r>
        <w:tab/>
        <w:t>----------</w:t>
      </w:r>
      <w:r>
        <w:tab/>
        <w:t>----------</w:t>
      </w:r>
    </w:p>
    <w:p w14:paraId="662F2D9B" w14:textId="77777777" w:rsidR="00DC18C3" w:rsidRDefault="00DC18C3" w:rsidP="00DC18C3">
      <w:pPr>
        <w:tabs>
          <w:tab w:val="left" w:pos="360"/>
          <w:tab w:val="decimal" w:pos="6480"/>
          <w:tab w:val="decimal" w:pos="7920"/>
        </w:tabs>
      </w:pPr>
      <w:r>
        <w:tab/>
      </w:r>
      <w:r>
        <w:tab/>
      </w:r>
      <w:r w:rsidR="00591132">
        <w:t>13,</w:t>
      </w:r>
      <w:r w:rsidR="00AC7F0D">
        <w:t>304</w:t>
      </w:r>
      <w:r w:rsidR="00591132">
        <w:tab/>
        <w:t>13,</w:t>
      </w:r>
      <w:r w:rsidR="007A7882">
        <w:t>304</w:t>
      </w:r>
    </w:p>
    <w:p w14:paraId="3AF58919" w14:textId="77777777" w:rsidR="00DC18C3" w:rsidRDefault="00DC18C3" w:rsidP="00DC18C3">
      <w:pPr>
        <w:tabs>
          <w:tab w:val="left" w:pos="360"/>
          <w:tab w:val="decimal" w:pos="6480"/>
          <w:tab w:val="decimal" w:pos="7920"/>
        </w:tabs>
      </w:pPr>
      <w:r>
        <w:tab/>
      </w:r>
      <w:r>
        <w:tab/>
        <w:t>======</w:t>
      </w:r>
      <w:r>
        <w:tab/>
        <w:t>======</w:t>
      </w:r>
      <w:r>
        <w:tab/>
      </w:r>
    </w:p>
    <w:p w14:paraId="78994C3C" w14:textId="77777777" w:rsidR="000A038E" w:rsidRDefault="000A038E">
      <w:pPr>
        <w:tabs>
          <w:tab w:val="left" w:pos="360"/>
          <w:tab w:val="decimal" w:pos="6480"/>
          <w:tab w:val="decimal" w:pos="7920"/>
        </w:tabs>
        <w:jc w:val="center"/>
      </w:pPr>
    </w:p>
    <w:p w14:paraId="2C0E96EE" w14:textId="77777777" w:rsidR="000A038E" w:rsidRDefault="000A038E">
      <w:pPr>
        <w:tabs>
          <w:tab w:val="left" w:pos="360"/>
          <w:tab w:val="decimal" w:pos="6480"/>
          <w:tab w:val="decimal" w:pos="7920"/>
        </w:tabs>
        <w:jc w:val="center"/>
      </w:pPr>
    </w:p>
    <w:p w14:paraId="46C0E920" w14:textId="77777777" w:rsidR="00805514" w:rsidRPr="00805514" w:rsidRDefault="00805514" w:rsidP="00805514">
      <w:pPr>
        <w:tabs>
          <w:tab w:val="left" w:pos="360"/>
          <w:tab w:val="decimal" w:pos="6480"/>
          <w:tab w:val="decimal" w:pos="7920"/>
        </w:tabs>
        <w:rPr>
          <w:szCs w:val="24"/>
        </w:rPr>
      </w:pPr>
      <w:r w:rsidRPr="00805514">
        <w:rPr>
          <w:szCs w:val="24"/>
        </w:rPr>
        <w:t>6</w:t>
      </w:r>
      <w:r w:rsidRPr="00805514">
        <w:rPr>
          <w:szCs w:val="24"/>
        </w:rPr>
        <w:tab/>
      </w:r>
      <w:r w:rsidRPr="00805514">
        <w:rPr>
          <w:b/>
          <w:szCs w:val="24"/>
        </w:rPr>
        <w:t>FUNDS</w:t>
      </w:r>
    </w:p>
    <w:p w14:paraId="71BC4118" w14:textId="77777777" w:rsidR="00805514" w:rsidRDefault="00805514" w:rsidP="00805514">
      <w:pPr>
        <w:tabs>
          <w:tab w:val="left" w:pos="360"/>
          <w:tab w:val="decimal" w:pos="6480"/>
          <w:tab w:val="decimal" w:pos="7920"/>
        </w:tabs>
        <w:ind w:left="360"/>
        <w:rPr>
          <w:szCs w:val="24"/>
        </w:rPr>
      </w:pPr>
    </w:p>
    <w:p w14:paraId="5E1A3911" w14:textId="77777777" w:rsidR="00896472" w:rsidRDefault="00805514" w:rsidP="00805514">
      <w:pPr>
        <w:tabs>
          <w:tab w:val="left" w:pos="360"/>
          <w:tab w:val="decimal" w:pos="6480"/>
          <w:tab w:val="decimal" w:pos="7920"/>
        </w:tabs>
        <w:ind w:left="360"/>
        <w:rPr>
          <w:szCs w:val="24"/>
        </w:rPr>
      </w:pPr>
      <w:r w:rsidRPr="00805514">
        <w:rPr>
          <w:szCs w:val="24"/>
        </w:rPr>
        <w:tab/>
        <w:t xml:space="preserve">The restricted fund is represented by grants and donations received for </w:t>
      </w:r>
      <w:r>
        <w:rPr>
          <w:szCs w:val="24"/>
        </w:rPr>
        <w:t>specific charitable expenditure.</w:t>
      </w:r>
    </w:p>
    <w:p w14:paraId="2F0C2B0D" w14:textId="77777777" w:rsidR="002135FE" w:rsidRDefault="002135FE" w:rsidP="00805514">
      <w:pPr>
        <w:tabs>
          <w:tab w:val="left" w:pos="360"/>
          <w:tab w:val="decimal" w:pos="6480"/>
          <w:tab w:val="decimal" w:pos="7920"/>
        </w:tabs>
        <w:ind w:left="360"/>
        <w:rPr>
          <w:szCs w:val="24"/>
        </w:rPr>
      </w:pPr>
    </w:p>
    <w:p w14:paraId="00DC5E74" w14:textId="77777777" w:rsidR="002135FE" w:rsidRDefault="002135FE" w:rsidP="00805514">
      <w:pPr>
        <w:tabs>
          <w:tab w:val="left" w:pos="360"/>
          <w:tab w:val="decimal" w:pos="6480"/>
          <w:tab w:val="decimal" w:pos="7920"/>
        </w:tabs>
        <w:ind w:left="360"/>
        <w:rPr>
          <w:szCs w:val="24"/>
        </w:rPr>
      </w:pPr>
    </w:p>
    <w:p w14:paraId="21203B9E" w14:textId="77777777" w:rsidR="002135FE" w:rsidRPr="00805514" w:rsidRDefault="002135FE" w:rsidP="002135FE">
      <w:pPr>
        <w:tabs>
          <w:tab w:val="left" w:pos="360"/>
          <w:tab w:val="decimal" w:pos="6480"/>
          <w:tab w:val="decimal" w:pos="7920"/>
        </w:tabs>
        <w:rPr>
          <w:szCs w:val="24"/>
        </w:rPr>
      </w:pPr>
      <w:r>
        <w:rPr>
          <w:szCs w:val="24"/>
        </w:rPr>
        <w:t>7</w:t>
      </w:r>
      <w:r w:rsidRPr="00805514">
        <w:rPr>
          <w:szCs w:val="24"/>
        </w:rPr>
        <w:tab/>
      </w:r>
      <w:r>
        <w:rPr>
          <w:b/>
          <w:szCs w:val="24"/>
        </w:rPr>
        <w:t>INDEPENDENT EXAMINER’S REMUNERATION</w:t>
      </w:r>
    </w:p>
    <w:p w14:paraId="6C9BEE12" w14:textId="77777777" w:rsidR="002135FE" w:rsidRDefault="002135FE" w:rsidP="002135FE">
      <w:pPr>
        <w:tabs>
          <w:tab w:val="left" w:pos="360"/>
          <w:tab w:val="decimal" w:pos="6480"/>
          <w:tab w:val="decimal" w:pos="7920"/>
        </w:tabs>
        <w:ind w:left="360"/>
        <w:rPr>
          <w:szCs w:val="24"/>
        </w:rPr>
      </w:pPr>
    </w:p>
    <w:p w14:paraId="35090D6E" w14:textId="77777777" w:rsidR="002135FE" w:rsidRDefault="002135FE" w:rsidP="002135FE">
      <w:pPr>
        <w:tabs>
          <w:tab w:val="left" w:pos="360"/>
          <w:tab w:val="decimal" w:pos="6480"/>
          <w:tab w:val="decimal" w:pos="7920"/>
        </w:tabs>
        <w:ind w:left="360"/>
      </w:pPr>
      <w:r>
        <w:t>The independent examiner’s remuneration constituted an independent examination fee of £2,000 (201</w:t>
      </w:r>
      <w:r w:rsidR="00350D97">
        <w:t>9</w:t>
      </w:r>
      <w:r>
        <w:t>: £2,000).</w:t>
      </w:r>
    </w:p>
    <w:p w14:paraId="375511F3" w14:textId="77777777" w:rsidR="00014317" w:rsidRDefault="00014317" w:rsidP="002135FE">
      <w:pPr>
        <w:tabs>
          <w:tab w:val="left" w:pos="360"/>
          <w:tab w:val="decimal" w:pos="6480"/>
          <w:tab w:val="decimal" w:pos="7920"/>
        </w:tabs>
        <w:ind w:left="360"/>
      </w:pPr>
    </w:p>
    <w:p w14:paraId="559E5AB6" w14:textId="77777777" w:rsidR="00014317" w:rsidRDefault="00014317" w:rsidP="002135FE">
      <w:pPr>
        <w:tabs>
          <w:tab w:val="left" w:pos="360"/>
          <w:tab w:val="decimal" w:pos="6480"/>
          <w:tab w:val="decimal" w:pos="7920"/>
        </w:tabs>
        <w:ind w:left="360"/>
      </w:pPr>
    </w:p>
    <w:p w14:paraId="370AE43D" w14:textId="77777777" w:rsidR="00014317" w:rsidRPr="00805514" w:rsidRDefault="00014317" w:rsidP="00C40E37">
      <w:pPr>
        <w:tabs>
          <w:tab w:val="left" w:pos="360"/>
          <w:tab w:val="decimal" w:pos="6480"/>
          <w:tab w:val="decimal" w:pos="7920"/>
        </w:tabs>
        <w:ind w:left="360" w:hanging="360"/>
        <w:rPr>
          <w:szCs w:val="24"/>
        </w:rPr>
      </w:pPr>
      <w:r>
        <w:rPr>
          <w:szCs w:val="24"/>
        </w:rPr>
        <w:t>8</w:t>
      </w:r>
      <w:r w:rsidRPr="00805514">
        <w:rPr>
          <w:szCs w:val="24"/>
        </w:rPr>
        <w:tab/>
      </w:r>
      <w:r w:rsidR="00C40E37" w:rsidRPr="00C40E37">
        <w:rPr>
          <w:b/>
          <w:szCs w:val="24"/>
        </w:rPr>
        <w:t xml:space="preserve">RELATED PARTY TRANSACTIONS </w:t>
      </w:r>
      <w:r w:rsidR="00C40E37">
        <w:rPr>
          <w:b/>
          <w:szCs w:val="24"/>
        </w:rPr>
        <w:t xml:space="preserve">AND </w:t>
      </w:r>
      <w:r w:rsidRPr="00C40E37">
        <w:rPr>
          <w:b/>
          <w:szCs w:val="24"/>
        </w:rPr>
        <w:t>TRU</w:t>
      </w:r>
      <w:r>
        <w:rPr>
          <w:b/>
          <w:szCs w:val="24"/>
        </w:rPr>
        <w:t>STEES</w:t>
      </w:r>
      <w:r w:rsidR="00C40E37">
        <w:rPr>
          <w:b/>
          <w:szCs w:val="24"/>
        </w:rPr>
        <w:t xml:space="preserve">’ </w:t>
      </w:r>
      <w:r>
        <w:rPr>
          <w:b/>
          <w:szCs w:val="24"/>
        </w:rPr>
        <w:t>REMUNERATION</w:t>
      </w:r>
      <w:r w:rsidR="008F7682">
        <w:rPr>
          <w:b/>
          <w:szCs w:val="24"/>
        </w:rPr>
        <w:t xml:space="preserve"> AND EXPENSES</w:t>
      </w:r>
    </w:p>
    <w:p w14:paraId="37E2D61F" w14:textId="77777777" w:rsidR="00014317" w:rsidRDefault="00014317" w:rsidP="00014317">
      <w:pPr>
        <w:tabs>
          <w:tab w:val="left" w:pos="360"/>
          <w:tab w:val="decimal" w:pos="6480"/>
          <w:tab w:val="decimal" w:pos="7920"/>
        </w:tabs>
        <w:ind w:left="360"/>
        <w:rPr>
          <w:szCs w:val="24"/>
        </w:rPr>
      </w:pPr>
    </w:p>
    <w:p w14:paraId="143D3490" w14:textId="77777777" w:rsidR="008F7682" w:rsidRDefault="00C40E37" w:rsidP="00014317">
      <w:pPr>
        <w:tabs>
          <w:tab w:val="left" w:pos="360"/>
          <w:tab w:val="decimal" w:pos="6480"/>
          <w:tab w:val="decimal" w:pos="7920"/>
        </w:tabs>
        <w:ind w:left="360"/>
      </w:pPr>
      <w:r>
        <w:t>The trustees all give freely their time and expertise without any form of remuneration or other benefit in cash or kind (201</w:t>
      </w:r>
      <w:r w:rsidR="00350D97">
        <w:t>9</w:t>
      </w:r>
      <w:r>
        <w:t>: £nil).  None of the trustees were paid expenses during the year (201</w:t>
      </w:r>
      <w:r w:rsidR="00350D97">
        <w:t>9</w:t>
      </w:r>
      <w:r>
        <w:t>: £nil).</w:t>
      </w:r>
    </w:p>
    <w:p w14:paraId="0B162EDD" w14:textId="77777777" w:rsidR="00C40E37" w:rsidRDefault="00C40E37" w:rsidP="00014317">
      <w:pPr>
        <w:tabs>
          <w:tab w:val="left" w:pos="360"/>
          <w:tab w:val="decimal" w:pos="6480"/>
          <w:tab w:val="decimal" w:pos="7920"/>
        </w:tabs>
        <w:ind w:left="360"/>
      </w:pPr>
    </w:p>
    <w:p w14:paraId="6D1090C0" w14:textId="77777777" w:rsidR="00C40E37" w:rsidRDefault="00C40E37" w:rsidP="00014317">
      <w:pPr>
        <w:tabs>
          <w:tab w:val="left" w:pos="360"/>
          <w:tab w:val="decimal" w:pos="6480"/>
          <w:tab w:val="decimal" w:pos="7920"/>
        </w:tabs>
        <w:ind w:left="360"/>
      </w:pPr>
      <w:r>
        <w:t>There were no related party transactions during the year (201</w:t>
      </w:r>
      <w:r w:rsidR="00350D97">
        <w:t>9</w:t>
      </w:r>
      <w:r>
        <w:t>: £nil)</w:t>
      </w:r>
    </w:p>
    <w:p w14:paraId="2F8E05FE" w14:textId="77777777" w:rsidR="00C40E37" w:rsidRDefault="00C40E37" w:rsidP="00014317">
      <w:pPr>
        <w:tabs>
          <w:tab w:val="left" w:pos="360"/>
          <w:tab w:val="decimal" w:pos="6480"/>
          <w:tab w:val="decimal" w:pos="7920"/>
        </w:tabs>
        <w:ind w:left="360"/>
      </w:pPr>
    </w:p>
    <w:p w14:paraId="7688BF01" w14:textId="77777777" w:rsidR="008F7682" w:rsidRDefault="008F7682" w:rsidP="00014317">
      <w:pPr>
        <w:tabs>
          <w:tab w:val="left" w:pos="360"/>
          <w:tab w:val="decimal" w:pos="6480"/>
          <w:tab w:val="decimal" w:pos="7920"/>
        </w:tabs>
        <w:ind w:left="360"/>
      </w:pPr>
    </w:p>
    <w:p w14:paraId="7714927B" w14:textId="77777777" w:rsidR="00C73BAA" w:rsidRDefault="00C73BAA" w:rsidP="008F7682">
      <w:pPr>
        <w:tabs>
          <w:tab w:val="left" w:pos="360"/>
          <w:tab w:val="decimal" w:pos="6480"/>
          <w:tab w:val="decimal" w:pos="7920"/>
        </w:tabs>
      </w:pPr>
    </w:p>
    <w:p w14:paraId="6B44621B" w14:textId="77777777" w:rsidR="008F7682" w:rsidRPr="00805514" w:rsidRDefault="008F7682" w:rsidP="008F7682">
      <w:pPr>
        <w:tabs>
          <w:tab w:val="left" w:pos="360"/>
          <w:tab w:val="decimal" w:pos="6480"/>
          <w:tab w:val="decimal" w:pos="7920"/>
        </w:tabs>
        <w:rPr>
          <w:szCs w:val="24"/>
        </w:rPr>
      </w:pPr>
      <w:r>
        <w:rPr>
          <w:szCs w:val="24"/>
        </w:rPr>
        <w:lastRenderedPageBreak/>
        <w:t>9</w:t>
      </w:r>
      <w:r w:rsidRPr="00805514">
        <w:rPr>
          <w:szCs w:val="24"/>
        </w:rPr>
        <w:tab/>
      </w:r>
      <w:r>
        <w:rPr>
          <w:b/>
          <w:szCs w:val="24"/>
        </w:rPr>
        <w:t>EMPLOYEES</w:t>
      </w:r>
    </w:p>
    <w:p w14:paraId="39749587" w14:textId="77777777" w:rsidR="008F7682" w:rsidRDefault="008F7682" w:rsidP="008F7682">
      <w:pPr>
        <w:tabs>
          <w:tab w:val="left" w:pos="360"/>
          <w:tab w:val="decimal" w:pos="6480"/>
          <w:tab w:val="decimal" w:pos="7920"/>
        </w:tabs>
        <w:ind w:left="360"/>
        <w:rPr>
          <w:szCs w:val="24"/>
        </w:rPr>
      </w:pPr>
    </w:p>
    <w:p w14:paraId="48992F4A" w14:textId="77777777" w:rsidR="008F7682" w:rsidRDefault="008F7682" w:rsidP="008F7682">
      <w:pPr>
        <w:tabs>
          <w:tab w:val="left" w:pos="360"/>
          <w:tab w:val="decimal" w:pos="6480"/>
          <w:tab w:val="decimal" w:pos="7920"/>
        </w:tabs>
      </w:pPr>
      <w:r>
        <w:tab/>
      </w:r>
      <w:r>
        <w:tab/>
        <w:t>£</w:t>
      </w:r>
      <w:r>
        <w:tab/>
        <w:t>£</w:t>
      </w:r>
      <w:r>
        <w:tab/>
      </w:r>
    </w:p>
    <w:p w14:paraId="37B7FC28" w14:textId="77777777" w:rsidR="008F7682" w:rsidRDefault="008F7682" w:rsidP="008F7682">
      <w:pPr>
        <w:tabs>
          <w:tab w:val="left" w:pos="360"/>
          <w:tab w:val="decimal" w:pos="6480"/>
          <w:tab w:val="decimal" w:pos="7920"/>
        </w:tabs>
      </w:pPr>
      <w:r>
        <w:tab/>
      </w:r>
    </w:p>
    <w:p w14:paraId="28514EF1" w14:textId="77777777" w:rsidR="008F7682" w:rsidRDefault="008F7682" w:rsidP="008F7682">
      <w:pPr>
        <w:tabs>
          <w:tab w:val="left" w:pos="360"/>
          <w:tab w:val="decimal" w:pos="6480"/>
          <w:tab w:val="decimal" w:pos="7920"/>
        </w:tabs>
      </w:pPr>
      <w:r>
        <w:tab/>
        <w:t>Salaries and wages</w:t>
      </w:r>
      <w:r>
        <w:tab/>
      </w:r>
      <w:r w:rsidR="00E2438F">
        <w:t>41,321</w:t>
      </w:r>
      <w:r>
        <w:tab/>
      </w:r>
      <w:r w:rsidR="00350D97">
        <w:t>37</w:t>
      </w:r>
      <w:r w:rsidR="00A05B09">
        <w:t>,</w:t>
      </w:r>
      <w:r w:rsidR="00350D97">
        <w:t>650</w:t>
      </w:r>
    </w:p>
    <w:p w14:paraId="524E472C" w14:textId="77777777" w:rsidR="008F7682" w:rsidRDefault="008F7682" w:rsidP="008F7682">
      <w:pPr>
        <w:tabs>
          <w:tab w:val="left" w:pos="360"/>
          <w:tab w:val="decimal" w:pos="6480"/>
          <w:tab w:val="decimal" w:pos="7920"/>
        </w:tabs>
      </w:pPr>
      <w:r>
        <w:tab/>
        <w:t>Social security costs</w:t>
      </w:r>
      <w:r w:rsidR="00DC6C38">
        <w:tab/>
      </w:r>
      <w:r w:rsidR="00E2438F">
        <w:t>978</w:t>
      </w:r>
      <w:r w:rsidR="00DC6C38">
        <w:tab/>
      </w:r>
      <w:r w:rsidR="00350D97">
        <w:t>675</w:t>
      </w:r>
    </w:p>
    <w:p w14:paraId="200D31BC" w14:textId="77777777" w:rsidR="008F7682" w:rsidRDefault="008F7682" w:rsidP="008F7682">
      <w:pPr>
        <w:tabs>
          <w:tab w:val="left" w:pos="360"/>
          <w:tab w:val="decimal" w:pos="6480"/>
          <w:tab w:val="decimal" w:pos="7920"/>
        </w:tabs>
      </w:pPr>
      <w:r>
        <w:tab/>
        <w:t>Other pension costs</w:t>
      </w:r>
      <w:r>
        <w:tab/>
      </w:r>
      <w:r w:rsidR="00E2438F">
        <w:t>3,184</w:t>
      </w:r>
      <w:r>
        <w:tab/>
      </w:r>
      <w:r w:rsidR="00AE63F6">
        <w:t>2</w:t>
      </w:r>
      <w:r>
        <w:t>,</w:t>
      </w:r>
      <w:r w:rsidR="00350D97">
        <w:t>578</w:t>
      </w:r>
    </w:p>
    <w:p w14:paraId="3539CF77" w14:textId="77777777" w:rsidR="008F7682" w:rsidRDefault="008F7682" w:rsidP="008F7682">
      <w:pPr>
        <w:tabs>
          <w:tab w:val="left" w:pos="360"/>
          <w:tab w:val="decimal" w:pos="6480"/>
          <w:tab w:val="decimal" w:pos="7920"/>
        </w:tabs>
      </w:pPr>
      <w:r>
        <w:tab/>
      </w:r>
      <w:r>
        <w:tab/>
        <w:t>----------</w:t>
      </w:r>
      <w:r>
        <w:tab/>
        <w:t>----------</w:t>
      </w:r>
    </w:p>
    <w:p w14:paraId="05D8DDBA" w14:textId="77777777" w:rsidR="008F7682" w:rsidRDefault="008F7682" w:rsidP="008F7682">
      <w:pPr>
        <w:tabs>
          <w:tab w:val="left" w:pos="360"/>
          <w:tab w:val="decimal" w:pos="6480"/>
          <w:tab w:val="decimal" w:pos="7920"/>
        </w:tabs>
      </w:pPr>
      <w:r>
        <w:tab/>
      </w:r>
      <w:r>
        <w:tab/>
      </w:r>
      <w:r w:rsidR="009D03F9">
        <w:t>4</w:t>
      </w:r>
      <w:r w:rsidR="00E2438F">
        <w:t>5</w:t>
      </w:r>
      <w:r w:rsidR="009D03F9">
        <w:t>,</w:t>
      </w:r>
      <w:r w:rsidR="00E2438F">
        <w:t>48</w:t>
      </w:r>
      <w:r w:rsidR="009D03F9">
        <w:t>3</w:t>
      </w:r>
      <w:r>
        <w:tab/>
      </w:r>
      <w:r w:rsidR="009D03F9">
        <w:t>4</w:t>
      </w:r>
      <w:r w:rsidR="00350D97">
        <w:t>0</w:t>
      </w:r>
      <w:r>
        <w:t>,</w:t>
      </w:r>
      <w:r w:rsidR="00350D97">
        <w:t>903</w:t>
      </w:r>
    </w:p>
    <w:p w14:paraId="6BBEE5B6" w14:textId="77777777" w:rsidR="008F7682" w:rsidRDefault="008F7682" w:rsidP="008F7682">
      <w:pPr>
        <w:tabs>
          <w:tab w:val="left" w:pos="360"/>
          <w:tab w:val="decimal" w:pos="6480"/>
          <w:tab w:val="decimal" w:pos="7920"/>
        </w:tabs>
      </w:pPr>
      <w:r>
        <w:tab/>
      </w:r>
      <w:r>
        <w:tab/>
        <w:t>======</w:t>
      </w:r>
      <w:r>
        <w:tab/>
        <w:t>======</w:t>
      </w:r>
      <w:r>
        <w:tab/>
      </w:r>
    </w:p>
    <w:p w14:paraId="157F595A" w14:textId="77777777" w:rsidR="008F7682" w:rsidRDefault="008F7682" w:rsidP="008F7682">
      <w:pPr>
        <w:tabs>
          <w:tab w:val="left" w:pos="360"/>
          <w:tab w:val="decimal" w:pos="6480"/>
          <w:tab w:val="decimal" w:pos="7920"/>
        </w:tabs>
        <w:ind w:left="360"/>
        <w:rPr>
          <w:szCs w:val="24"/>
        </w:rPr>
      </w:pPr>
    </w:p>
    <w:p w14:paraId="51938A44" w14:textId="77777777" w:rsidR="008F7682" w:rsidRDefault="008F7682" w:rsidP="008F7682">
      <w:pPr>
        <w:tabs>
          <w:tab w:val="left" w:pos="360"/>
          <w:tab w:val="decimal" w:pos="6480"/>
          <w:tab w:val="decimal" w:pos="7920"/>
        </w:tabs>
        <w:ind w:left="360"/>
        <w:rPr>
          <w:szCs w:val="24"/>
        </w:rPr>
      </w:pPr>
    </w:p>
    <w:p w14:paraId="242C31DD" w14:textId="77777777" w:rsidR="008F7682" w:rsidRDefault="008F7682" w:rsidP="00014317">
      <w:pPr>
        <w:tabs>
          <w:tab w:val="left" w:pos="360"/>
          <w:tab w:val="decimal" w:pos="6480"/>
          <w:tab w:val="decimal" w:pos="7920"/>
        </w:tabs>
        <w:ind w:left="360"/>
      </w:pPr>
      <w:r>
        <w:t>The average number of employe</w:t>
      </w:r>
      <w:r w:rsidR="00C73BAA">
        <w:t xml:space="preserve">es during the year was </w:t>
      </w:r>
      <w:r w:rsidR="00AE63F6">
        <w:t>1</w:t>
      </w:r>
      <w:r w:rsidR="00C73BAA">
        <w:t xml:space="preserve"> (201</w:t>
      </w:r>
      <w:r w:rsidR="00350D97">
        <w:t>9</w:t>
      </w:r>
      <w:r w:rsidR="00C73BAA">
        <w:t>:</w:t>
      </w:r>
      <w:r>
        <w:t xml:space="preserve"> </w:t>
      </w:r>
      <w:r w:rsidR="00A05B09">
        <w:t>1</w:t>
      </w:r>
      <w:r>
        <w:t>) with all employee time involved in providing either support to the governance of the charity or support services to charitable activities.</w:t>
      </w:r>
    </w:p>
    <w:p w14:paraId="4E81B8FC" w14:textId="77777777" w:rsidR="00DC6C38" w:rsidRDefault="00DC6C38" w:rsidP="00014317">
      <w:pPr>
        <w:tabs>
          <w:tab w:val="left" w:pos="360"/>
          <w:tab w:val="decimal" w:pos="6480"/>
          <w:tab w:val="decimal" w:pos="7920"/>
        </w:tabs>
        <w:ind w:left="360"/>
      </w:pPr>
    </w:p>
    <w:p w14:paraId="61A2833F" w14:textId="77777777" w:rsidR="00B375F5" w:rsidRDefault="00DC6C38" w:rsidP="00014317">
      <w:pPr>
        <w:tabs>
          <w:tab w:val="left" w:pos="360"/>
          <w:tab w:val="decimal" w:pos="6480"/>
          <w:tab w:val="decimal" w:pos="7920"/>
        </w:tabs>
        <w:ind w:left="360"/>
      </w:pPr>
      <w:r>
        <w:t xml:space="preserve">No employees had employee benefits </w:t>
      </w:r>
      <w:proofErr w:type="gramStart"/>
      <w:r>
        <w:t>in excess of</w:t>
      </w:r>
      <w:proofErr w:type="gramEnd"/>
      <w:r>
        <w:t xml:space="preserve"> £60,000 (201</w:t>
      </w:r>
      <w:r w:rsidR="00350D97">
        <w:t>9</w:t>
      </w:r>
      <w:r>
        <w:t xml:space="preserve">: </w:t>
      </w:r>
      <w:r w:rsidR="00C73BAA">
        <w:t>£nil</w:t>
      </w:r>
      <w:r>
        <w:t>).</w:t>
      </w:r>
      <w:r w:rsidR="00B375F5" w:rsidRPr="00B375F5">
        <w:t xml:space="preserve"> </w:t>
      </w:r>
    </w:p>
    <w:p w14:paraId="3291F0B6" w14:textId="77777777" w:rsidR="00B375F5" w:rsidRDefault="00B375F5" w:rsidP="00014317">
      <w:pPr>
        <w:tabs>
          <w:tab w:val="left" w:pos="360"/>
          <w:tab w:val="decimal" w:pos="6480"/>
          <w:tab w:val="decimal" w:pos="7920"/>
        </w:tabs>
        <w:ind w:left="360"/>
      </w:pPr>
    </w:p>
    <w:p w14:paraId="23CC5461" w14:textId="77777777" w:rsidR="008F7682" w:rsidRDefault="008F7682" w:rsidP="00014317">
      <w:pPr>
        <w:tabs>
          <w:tab w:val="left" w:pos="360"/>
          <w:tab w:val="decimal" w:pos="6480"/>
          <w:tab w:val="decimal" w:pos="7920"/>
        </w:tabs>
        <w:ind w:left="360"/>
      </w:pPr>
    </w:p>
    <w:p w14:paraId="70CDD40B" w14:textId="77777777" w:rsidR="00014317" w:rsidRDefault="00014317" w:rsidP="002135FE">
      <w:pPr>
        <w:tabs>
          <w:tab w:val="left" w:pos="360"/>
          <w:tab w:val="decimal" w:pos="6480"/>
          <w:tab w:val="decimal" w:pos="7920"/>
        </w:tabs>
        <w:ind w:left="360"/>
      </w:pPr>
    </w:p>
    <w:p w14:paraId="234C9CCA" w14:textId="77777777" w:rsidR="00896472" w:rsidRDefault="00896472">
      <w:pPr>
        <w:tabs>
          <w:tab w:val="left" w:pos="360"/>
          <w:tab w:val="decimal" w:pos="6480"/>
          <w:tab w:val="decimal" w:pos="7920"/>
        </w:tabs>
        <w:jc w:val="center"/>
      </w:pPr>
    </w:p>
    <w:p w14:paraId="4D27AF59" w14:textId="77777777" w:rsidR="00896472" w:rsidRDefault="00896472">
      <w:pPr>
        <w:tabs>
          <w:tab w:val="left" w:pos="360"/>
          <w:tab w:val="decimal" w:pos="6480"/>
          <w:tab w:val="decimal" w:pos="7920"/>
        </w:tabs>
        <w:jc w:val="center"/>
      </w:pPr>
    </w:p>
    <w:p w14:paraId="067ECB7E" w14:textId="77777777" w:rsidR="00896472" w:rsidRDefault="00896472">
      <w:pPr>
        <w:tabs>
          <w:tab w:val="left" w:pos="360"/>
          <w:tab w:val="decimal" w:pos="6480"/>
          <w:tab w:val="decimal" w:pos="7920"/>
        </w:tabs>
        <w:jc w:val="center"/>
      </w:pPr>
    </w:p>
    <w:p w14:paraId="4951524D" w14:textId="77777777" w:rsidR="00896472" w:rsidRDefault="00896472">
      <w:pPr>
        <w:tabs>
          <w:tab w:val="left" w:pos="360"/>
          <w:tab w:val="decimal" w:pos="6480"/>
          <w:tab w:val="decimal" w:pos="7920"/>
        </w:tabs>
        <w:jc w:val="center"/>
      </w:pPr>
    </w:p>
    <w:p w14:paraId="4FCF3049" w14:textId="77777777" w:rsidR="00345D6F" w:rsidRDefault="00345D6F">
      <w:pPr>
        <w:tabs>
          <w:tab w:val="left" w:pos="360"/>
          <w:tab w:val="decimal" w:pos="6480"/>
          <w:tab w:val="decimal" w:pos="7920"/>
        </w:tabs>
        <w:jc w:val="center"/>
      </w:pPr>
    </w:p>
    <w:p w14:paraId="5A7C31F7" w14:textId="77777777" w:rsidR="00345D6F" w:rsidRDefault="00345D6F" w:rsidP="006A0095">
      <w:pPr>
        <w:tabs>
          <w:tab w:val="left" w:pos="360"/>
          <w:tab w:val="decimal" w:pos="6480"/>
          <w:tab w:val="decimal" w:pos="7920"/>
        </w:tabs>
      </w:pPr>
    </w:p>
    <w:sectPr w:rsidR="00345D6F" w:rsidSect="00896472">
      <w:headerReference w:type="default" r:id="rId11"/>
      <w:pgSz w:w="11907" w:h="16834" w:code="9"/>
      <w:pgMar w:top="851" w:right="992" w:bottom="568" w:left="12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FA87D" w14:textId="77777777" w:rsidR="00A02F6B" w:rsidRDefault="00A02F6B">
      <w:r>
        <w:separator/>
      </w:r>
    </w:p>
  </w:endnote>
  <w:endnote w:type="continuationSeparator" w:id="0">
    <w:p w14:paraId="2DD3E321" w14:textId="77777777" w:rsidR="00A02F6B" w:rsidRDefault="00A0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FE5A" w14:textId="77777777" w:rsidR="00AD36FC" w:rsidRDefault="00AD36FC" w:rsidP="002720A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82DB" w14:textId="77777777" w:rsidR="00AD36FC" w:rsidRDefault="00AD36FC" w:rsidP="002720A2">
    <w:pPr>
      <w:pStyle w:val="Footer"/>
      <w:jc w:val="center"/>
    </w:pPr>
    <w:r>
      <w:fldChar w:fldCharType="begin"/>
    </w:r>
    <w:r>
      <w:instrText xml:space="preserve"> PAGE  \* ArabicDash  \* MERGEFORMAT </w:instrText>
    </w:r>
    <w:r>
      <w:fldChar w:fldCharType="separate"/>
    </w:r>
    <w:r w:rsidR="00D03135">
      <w:rPr>
        <w:noProof/>
      </w:rPr>
      <w:t>- 1 -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6F837" w14:textId="77777777" w:rsidR="00A02F6B" w:rsidRDefault="00A02F6B">
      <w:r>
        <w:separator/>
      </w:r>
    </w:p>
  </w:footnote>
  <w:footnote w:type="continuationSeparator" w:id="0">
    <w:p w14:paraId="775D1583" w14:textId="77777777" w:rsidR="00A02F6B" w:rsidRDefault="00A02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9655" w14:textId="77777777" w:rsidR="00AD36FC" w:rsidRPr="00BB4210" w:rsidRDefault="00AD36FC" w:rsidP="005F08B7">
    <w:pPr>
      <w:tabs>
        <w:tab w:val="left" w:pos="360"/>
        <w:tab w:val="decimal" w:pos="5040"/>
        <w:tab w:val="decimal" w:pos="6300"/>
        <w:tab w:val="decimal" w:pos="7560"/>
        <w:tab w:val="decimal" w:pos="8820"/>
      </w:tabs>
      <w:rPr>
        <w:b/>
        <w:lang w:val="de-DE"/>
      </w:rPr>
    </w:pPr>
    <w:r w:rsidRPr="00BB4210">
      <w:rPr>
        <w:b/>
        <w:lang w:val="de-DE"/>
      </w:rPr>
      <w:t>GERMAN WELFARE COUNCIL</w:t>
    </w:r>
  </w:p>
  <w:p w14:paraId="0C350CEE" w14:textId="77777777" w:rsidR="00AD36FC" w:rsidRPr="00BB4210" w:rsidRDefault="00AD36FC" w:rsidP="005F08B7">
    <w:pPr>
      <w:tabs>
        <w:tab w:val="left" w:pos="360"/>
        <w:tab w:val="decimal" w:pos="5040"/>
        <w:tab w:val="decimal" w:pos="6300"/>
        <w:tab w:val="decimal" w:pos="7560"/>
        <w:tab w:val="decimal" w:pos="8820"/>
      </w:tabs>
      <w:rPr>
        <w:b/>
        <w:lang w:val="de-DE"/>
      </w:rPr>
    </w:pPr>
    <w:r w:rsidRPr="00BB4210">
      <w:rPr>
        <w:b/>
        <w:lang w:val="de-DE"/>
      </w:rPr>
      <w:t>(Deutscher Sozialausschuss/Deutsche Sozialberatungsstelle)</w:t>
    </w:r>
  </w:p>
  <w:p w14:paraId="6A3DB5F7" w14:textId="77777777" w:rsidR="00AD36FC" w:rsidRPr="00BB4210" w:rsidRDefault="00AD36FC" w:rsidP="00743AA5">
    <w:pPr>
      <w:rPr>
        <w:b/>
        <w:lang w:val="de-DE"/>
      </w:rPr>
    </w:pPr>
  </w:p>
  <w:p w14:paraId="5C7AA4B6" w14:textId="77777777" w:rsidR="00AD36FC" w:rsidRDefault="00AD36FC" w:rsidP="00743AA5">
    <w:r>
      <w:t>Accounting policies for the year ended 31 December 20</w:t>
    </w:r>
    <w:r w:rsidR="00350D97">
      <w:t>20</w:t>
    </w:r>
  </w:p>
  <w:p w14:paraId="680DCE1B" w14:textId="77777777" w:rsidR="00AD36FC" w:rsidRDefault="00AD36FC" w:rsidP="00743AA5">
    <w:r>
      <w:t>___________________________________________________________________________</w:t>
    </w:r>
  </w:p>
  <w:p w14:paraId="74A8C28A" w14:textId="77777777" w:rsidR="00AD36FC" w:rsidRDefault="00AD36FC" w:rsidP="00743AA5">
    <w:pPr>
      <w:tabs>
        <w:tab w:val="left" w:pos="360"/>
        <w:tab w:val="center" w:pos="3780"/>
        <w:tab w:val="decimal" w:pos="5040"/>
        <w:tab w:val="decimal" w:pos="6300"/>
        <w:tab w:val="decimal" w:pos="7560"/>
        <w:tab w:val="decimal" w:pos="8820"/>
      </w:tabs>
    </w:pPr>
  </w:p>
  <w:p w14:paraId="093C1515" w14:textId="77777777" w:rsidR="00AD36FC" w:rsidRPr="00743AA5" w:rsidRDefault="00AD36FC" w:rsidP="00743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283E" w14:textId="77777777" w:rsidR="00AD36FC" w:rsidRPr="00BB4210" w:rsidRDefault="00AD36FC" w:rsidP="00743AA5">
    <w:pPr>
      <w:rPr>
        <w:b/>
        <w:lang w:val="de-DE"/>
      </w:rPr>
    </w:pPr>
    <w:r w:rsidRPr="00BB4210">
      <w:rPr>
        <w:b/>
        <w:lang w:val="de-DE"/>
      </w:rPr>
      <w:t>GERMAN WELFARE COUNCIL</w:t>
    </w:r>
  </w:p>
  <w:p w14:paraId="57AF84F3" w14:textId="77777777" w:rsidR="00AD36FC" w:rsidRPr="00BB4210" w:rsidRDefault="00AD36FC" w:rsidP="00743AA5">
    <w:pPr>
      <w:rPr>
        <w:b/>
        <w:lang w:val="de-DE"/>
      </w:rPr>
    </w:pPr>
    <w:r w:rsidRPr="00BB4210">
      <w:rPr>
        <w:b/>
        <w:lang w:val="de-DE"/>
      </w:rPr>
      <w:t>(Deutscher Sozialausschuss/Deutsche Sozialberatungsstelle)</w:t>
    </w:r>
  </w:p>
  <w:p w14:paraId="038C417D" w14:textId="77777777" w:rsidR="00AD36FC" w:rsidRPr="00BB4210" w:rsidRDefault="00AD36FC" w:rsidP="00743AA5">
    <w:pPr>
      <w:rPr>
        <w:b/>
        <w:lang w:val="de-DE"/>
      </w:rPr>
    </w:pPr>
  </w:p>
  <w:p w14:paraId="36B8F868" w14:textId="77777777" w:rsidR="00AD36FC" w:rsidRDefault="00AD36FC" w:rsidP="00743AA5">
    <w:r>
      <w:t>Notes forming part of the accounts for the year ended 31 December 20</w:t>
    </w:r>
    <w:r w:rsidR="00350D97">
      <w:t>20</w:t>
    </w:r>
  </w:p>
  <w:p w14:paraId="711E76C2" w14:textId="77777777" w:rsidR="00AD36FC" w:rsidRDefault="00AD36FC" w:rsidP="00743AA5">
    <w:r>
      <w:t>___________________________________________________________________________</w:t>
    </w:r>
  </w:p>
  <w:p w14:paraId="38BEED88" w14:textId="77777777" w:rsidR="00AD36FC" w:rsidRDefault="00AD36FC" w:rsidP="00743AA5">
    <w:pPr>
      <w:tabs>
        <w:tab w:val="left" w:pos="360"/>
        <w:tab w:val="left" w:pos="1080"/>
        <w:tab w:val="left" w:pos="4320"/>
        <w:tab w:val="left" w:pos="4860"/>
        <w:tab w:val="decimal" w:pos="8820"/>
      </w:tabs>
    </w:pPr>
  </w:p>
  <w:p w14:paraId="0FAB5A65" w14:textId="77777777" w:rsidR="00AD36FC" w:rsidRPr="00743AA5" w:rsidRDefault="00AD36FC" w:rsidP="00743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5C7F38"/>
    <w:multiLevelType w:val="hybridMultilevel"/>
    <w:tmpl w:val="774C0E02"/>
    <w:lvl w:ilvl="0" w:tplc="42B4885A">
      <w:start w:val="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090BF6"/>
    <w:multiLevelType w:val="hybridMultilevel"/>
    <w:tmpl w:val="AF0CCE78"/>
    <w:lvl w:ilvl="0" w:tplc="E7F4FD6C">
      <w:start w:val="5"/>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977F7"/>
    <w:multiLevelType w:val="hybridMultilevel"/>
    <w:tmpl w:val="31EEE3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35E05"/>
    <w:multiLevelType w:val="singleLevel"/>
    <w:tmpl w:val="08090001"/>
    <w:lvl w:ilvl="0">
      <w:start w:val="1"/>
      <w:numFmt w:val="bullet"/>
      <w:lvlText w:val=""/>
      <w:lvlJc w:val="left"/>
      <w:pPr>
        <w:ind w:left="360" w:hanging="360"/>
      </w:pPr>
      <w:rPr>
        <w:rFonts w:ascii="Symbol" w:hAnsi="Symbol" w:hint="default"/>
      </w:rPr>
    </w:lvl>
  </w:abstractNum>
  <w:abstractNum w:abstractNumId="5" w15:restartNumberingAfterBreak="0">
    <w:nsid w:val="3B8B736F"/>
    <w:multiLevelType w:val="hybridMultilevel"/>
    <w:tmpl w:val="9CF6025E"/>
    <w:lvl w:ilvl="0" w:tplc="3E9A0010">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C80712"/>
    <w:multiLevelType w:val="hybridMultilevel"/>
    <w:tmpl w:val="A160637C"/>
    <w:lvl w:ilvl="0" w:tplc="6FFED652">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0848C6"/>
    <w:multiLevelType w:val="hybridMultilevel"/>
    <w:tmpl w:val="A3463B82"/>
    <w:lvl w:ilvl="0" w:tplc="9D147FA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0E4CF6"/>
    <w:multiLevelType w:val="singleLevel"/>
    <w:tmpl w:val="27AA1862"/>
    <w:lvl w:ilvl="0">
      <w:start w:val="1"/>
      <w:numFmt w:val="bullet"/>
      <w:lvlText w:val=""/>
      <w:lvlJc w:val="left"/>
      <w:pPr>
        <w:tabs>
          <w:tab w:val="num" w:pos="504"/>
        </w:tabs>
        <w:ind w:left="504" w:hanging="504"/>
      </w:pPr>
      <w:rPr>
        <w:rFonts w:ascii="Symbol" w:hAnsi="Symbol" w:hint="default"/>
      </w:rPr>
    </w:lvl>
  </w:abstractNum>
  <w:num w:numId="1">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 w:numId="2">
    <w:abstractNumId w:val="8"/>
  </w:num>
  <w:num w:numId="3">
    <w:abstractNumId w:val="5"/>
  </w:num>
  <w:num w:numId="4">
    <w:abstractNumId w:val="3"/>
  </w:num>
  <w:num w:numId="5">
    <w:abstractNumId w:val="2"/>
  </w:num>
  <w:num w:numId="6">
    <w:abstractNumId w:val="6"/>
  </w:num>
  <w:num w:numId="7">
    <w:abstractNumId w:val="7"/>
  </w:num>
  <w:num w:numId="8">
    <w:abstractNumId w:val="1"/>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D06"/>
    <w:rsid w:val="00003C97"/>
    <w:rsid w:val="00014317"/>
    <w:rsid w:val="0001471B"/>
    <w:rsid w:val="000419DA"/>
    <w:rsid w:val="00061F32"/>
    <w:rsid w:val="00064A90"/>
    <w:rsid w:val="00067151"/>
    <w:rsid w:val="00067E8E"/>
    <w:rsid w:val="000705CB"/>
    <w:rsid w:val="00070D2D"/>
    <w:rsid w:val="00072596"/>
    <w:rsid w:val="00084541"/>
    <w:rsid w:val="00090F4E"/>
    <w:rsid w:val="00091B4B"/>
    <w:rsid w:val="000A038E"/>
    <w:rsid w:val="000A2E7A"/>
    <w:rsid w:val="000A6D55"/>
    <w:rsid w:val="000B0C70"/>
    <w:rsid w:val="000B3403"/>
    <w:rsid w:val="000C3DC6"/>
    <w:rsid w:val="000D7073"/>
    <w:rsid w:val="000E3F1B"/>
    <w:rsid w:val="000F27D6"/>
    <w:rsid w:val="000F6DE6"/>
    <w:rsid w:val="001154E4"/>
    <w:rsid w:val="00123A33"/>
    <w:rsid w:val="00130D22"/>
    <w:rsid w:val="00140FDE"/>
    <w:rsid w:val="0015016B"/>
    <w:rsid w:val="00156F8A"/>
    <w:rsid w:val="00160254"/>
    <w:rsid w:val="0017662C"/>
    <w:rsid w:val="00183FB5"/>
    <w:rsid w:val="00194557"/>
    <w:rsid w:val="001979F4"/>
    <w:rsid w:val="001B5017"/>
    <w:rsid w:val="001C1E5B"/>
    <w:rsid w:val="001D32B8"/>
    <w:rsid w:val="001D683D"/>
    <w:rsid w:val="001D7474"/>
    <w:rsid w:val="001F29B0"/>
    <w:rsid w:val="0020019A"/>
    <w:rsid w:val="0020498B"/>
    <w:rsid w:val="002135FE"/>
    <w:rsid w:val="00221AB6"/>
    <w:rsid w:val="00235851"/>
    <w:rsid w:val="00246AD8"/>
    <w:rsid w:val="00267F63"/>
    <w:rsid w:val="0027023E"/>
    <w:rsid w:val="002720A2"/>
    <w:rsid w:val="00272659"/>
    <w:rsid w:val="00272A4E"/>
    <w:rsid w:val="00281E11"/>
    <w:rsid w:val="00282A90"/>
    <w:rsid w:val="00290C3F"/>
    <w:rsid w:val="00295C50"/>
    <w:rsid w:val="002A1182"/>
    <w:rsid w:val="002A7BC9"/>
    <w:rsid w:val="002C078E"/>
    <w:rsid w:val="002D4519"/>
    <w:rsid w:val="002D7331"/>
    <w:rsid w:val="002E0311"/>
    <w:rsid w:val="002F5613"/>
    <w:rsid w:val="002F57EB"/>
    <w:rsid w:val="002F5D90"/>
    <w:rsid w:val="002F658B"/>
    <w:rsid w:val="0030137B"/>
    <w:rsid w:val="00310AE4"/>
    <w:rsid w:val="00313BA5"/>
    <w:rsid w:val="0032047D"/>
    <w:rsid w:val="00331185"/>
    <w:rsid w:val="003352EF"/>
    <w:rsid w:val="00337470"/>
    <w:rsid w:val="00342874"/>
    <w:rsid w:val="00345D6F"/>
    <w:rsid w:val="00350D97"/>
    <w:rsid w:val="003534E1"/>
    <w:rsid w:val="0036472E"/>
    <w:rsid w:val="0037261B"/>
    <w:rsid w:val="00381C7D"/>
    <w:rsid w:val="00393096"/>
    <w:rsid w:val="003A15DA"/>
    <w:rsid w:val="003A1710"/>
    <w:rsid w:val="003A2182"/>
    <w:rsid w:val="003A42EF"/>
    <w:rsid w:val="003A6698"/>
    <w:rsid w:val="003B3F18"/>
    <w:rsid w:val="003D40CE"/>
    <w:rsid w:val="003F0EC6"/>
    <w:rsid w:val="003F31F7"/>
    <w:rsid w:val="003F488E"/>
    <w:rsid w:val="003F64A4"/>
    <w:rsid w:val="0040175F"/>
    <w:rsid w:val="00401CF3"/>
    <w:rsid w:val="00403FB8"/>
    <w:rsid w:val="00405885"/>
    <w:rsid w:val="00406BF7"/>
    <w:rsid w:val="00407E53"/>
    <w:rsid w:val="00416274"/>
    <w:rsid w:val="00422F8A"/>
    <w:rsid w:val="004260A8"/>
    <w:rsid w:val="0044329C"/>
    <w:rsid w:val="00445B07"/>
    <w:rsid w:val="004473BB"/>
    <w:rsid w:val="00455FD2"/>
    <w:rsid w:val="00462587"/>
    <w:rsid w:val="00473044"/>
    <w:rsid w:val="0047498C"/>
    <w:rsid w:val="00474F0B"/>
    <w:rsid w:val="00476C88"/>
    <w:rsid w:val="00487121"/>
    <w:rsid w:val="00494072"/>
    <w:rsid w:val="004A29C8"/>
    <w:rsid w:val="004B2924"/>
    <w:rsid w:val="004B2E8F"/>
    <w:rsid w:val="004C4495"/>
    <w:rsid w:val="004C60DA"/>
    <w:rsid w:val="004D2DA3"/>
    <w:rsid w:val="004D5486"/>
    <w:rsid w:val="004D6BBA"/>
    <w:rsid w:val="004E0BD0"/>
    <w:rsid w:val="004E3D85"/>
    <w:rsid w:val="004E69F5"/>
    <w:rsid w:val="004F2EA2"/>
    <w:rsid w:val="005026DE"/>
    <w:rsid w:val="00502F92"/>
    <w:rsid w:val="00511E2C"/>
    <w:rsid w:val="00515E40"/>
    <w:rsid w:val="00516A28"/>
    <w:rsid w:val="00522769"/>
    <w:rsid w:val="00533CF3"/>
    <w:rsid w:val="0055018E"/>
    <w:rsid w:val="00550F2D"/>
    <w:rsid w:val="00551A51"/>
    <w:rsid w:val="00553B0B"/>
    <w:rsid w:val="0057157A"/>
    <w:rsid w:val="00574956"/>
    <w:rsid w:val="00581B1E"/>
    <w:rsid w:val="00581F39"/>
    <w:rsid w:val="00583E95"/>
    <w:rsid w:val="00591132"/>
    <w:rsid w:val="005934DF"/>
    <w:rsid w:val="005A0A9A"/>
    <w:rsid w:val="005B13B0"/>
    <w:rsid w:val="005D6773"/>
    <w:rsid w:val="005D7E7C"/>
    <w:rsid w:val="005E185F"/>
    <w:rsid w:val="005E492F"/>
    <w:rsid w:val="005E6943"/>
    <w:rsid w:val="005F08B7"/>
    <w:rsid w:val="005F3EBC"/>
    <w:rsid w:val="005F7051"/>
    <w:rsid w:val="00602421"/>
    <w:rsid w:val="0060655B"/>
    <w:rsid w:val="00615E06"/>
    <w:rsid w:val="00617670"/>
    <w:rsid w:val="006206EF"/>
    <w:rsid w:val="00621A3F"/>
    <w:rsid w:val="00632B79"/>
    <w:rsid w:val="00646E0E"/>
    <w:rsid w:val="0065643C"/>
    <w:rsid w:val="00667D01"/>
    <w:rsid w:val="00667D7F"/>
    <w:rsid w:val="00671D76"/>
    <w:rsid w:val="00673E43"/>
    <w:rsid w:val="00677828"/>
    <w:rsid w:val="006839D7"/>
    <w:rsid w:val="0068465F"/>
    <w:rsid w:val="00694BA0"/>
    <w:rsid w:val="00695D50"/>
    <w:rsid w:val="006A0095"/>
    <w:rsid w:val="006A4066"/>
    <w:rsid w:val="006A6994"/>
    <w:rsid w:val="006D36F3"/>
    <w:rsid w:val="006D75E5"/>
    <w:rsid w:val="006E21A6"/>
    <w:rsid w:val="006F566F"/>
    <w:rsid w:val="00705D06"/>
    <w:rsid w:val="00713A25"/>
    <w:rsid w:val="00714923"/>
    <w:rsid w:val="007200D8"/>
    <w:rsid w:val="0073206F"/>
    <w:rsid w:val="007363B6"/>
    <w:rsid w:val="007417B9"/>
    <w:rsid w:val="00743AA5"/>
    <w:rsid w:val="00745BB9"/>
    <w:rsid w:val="00747F62"/>
    <w:rsid w:val="00754DBF"/>
    <w:rsid w:val="0075585F"/>
    <w:rsid w:val="00764D00"/>
    <w:rsid w:val="007674E8"/>
    <w:rsid w:val="007779BD"/>
    <w:rsid w:val="007878E8"/>
    <w:rsid w:val="00790D4F"/>
    <w:rsid w:val="007A6C05"/>
    <w:rsid w:val="007A7882"/>
    <w:rsid w:val="007B5C1D"/>
    <w:rsid w:val="007B7223"/>
    <w:rsid w:val="007C499D"/>
    <w:rsid w:val="007C6C56"/>
    <w:rsid w:val="007D1672"/>
    <w:rsid w:val="007D2C2C"/>
    <w:rsid w:val="007D38DE"/>
    <w:rsid w:val="007F12DF"/>
    <w:rsid w:val="007F42B2"/>
    <w:rsid w:val="007F53F2"/>
    <w:rsid w:val="007F61AA"/>
    <w:rsid w:val="00801588"/>
    <w:rsid w:val="008022FB"/>
    <w:rsid w:val="00803B16"/>
    <w:rsid w:val="00805514"/>
    <w:rsid w:val="00814F37"/>
    <w:rsid w:val="00816AB3"/>
    <w:rsid w:val="008173D2"/>
    <w:rsid w:val="00817766"/>
    <w:rsid w:val="008200F5"/>
    <w:rsid w:val="00843B16"/>
    <w:rsid w:val="008506DD"/>
    <w:rsid w:val="00852380"/>
    <w:rsid w:val="0085427E"/>
    <w:rsid w:val="008569E6"/>
    <w:rsid w:val="008655B0"/>
    <w:rsid w:val="00865C7F"/>
    <w:rsid w:val="00873848"/>
    <w:rsid w:val="00876418"/>
    <w:rsid w:val="0089102E"/>
    <w:rsid w:val="00896472"/>
    <w:rsid w:val="008A0FB4"/>
    <w:rsid w:val="008B044B"/>
    <w:rsid w:val="008B4649"/>
    <w:rsid w:val="008D598C"/>
    <w:rsid w:val="008E7941"/>
    <w:rsid w:val="008F4C5E"/>
    <w:rsid w:val="008F7682"/>
    <w:rsid w:val="00904D51"/>
    <w:rsid w:val="00914BA1"/>
    <w:rsid w:val="00925326"/>
    <w:rsid w:val="00926734"/>
    <w:rsid w:val="009268D5"/>
    <w:rsid w:val="00932EB3"/>
    <w:rsid w:val="00941B6E"/>
    <w:rsid w:val="009515E2"/>
    <w:rsid w:val="00952CFA"/>
    <w:rsid w:val="00973463"/>
    <w:rsid w:val="009801F0"/>
    <w:rsid w:val="00980996"/>
    <w:rsid w:val="00997CF4"/>
    <w:rsid w:val="009B30FE"/>
    <w:rsid w:val="009C38F7"/>
    <w:rsid w:val="009D03F9"/>
    <w:rsid w:val="009D594D"/>
    <w:rsid w:val="009E74EA"/>
    <w:rsid w:val="009F43C0"/>
    <w:rsid w:val="009F4DA8"/>
    <w:rsid w:val="009F4DD5"/>
    <w:rsid w:val="00A02F6B"/>
    <w:rsid w:val="00A04E69"/>
    <w:rsid w:val="00A05B09"/>
    <w:rsid w:val="00A06B36"/>
    <w:rsid w:val="00A12F86"/>
    <w:rsid w:val="00A14C45"/>
    <w:rsid w:val="00A346A7"/>
    <w:rsid w:val="00A43CB3"/>
    <w:rsid w:val="00A46F37"/>
    <w:rsid w:val="00A479FF"/>
    <w:rsid w:val="00A511D7"/>
    <w:rsid w:val="00A65ED9"/>
    <w:rsid w:val="00A7011D"/>
    <w:rsid w:val="00A7163C"/>
    <w:rsid w:val="00A80CE4"/>
    <w:rsid w:val="00A8388B"/>
    <w:rsid w:val="00AB4D27"/>
    <w:rsid w:val="00AC58AC"/>
    <w:rsid w:val="00AC7F0D"/>
    <w:rsid w:val="00AD36FC"/>
    <w:rsid w:val="00AE63F6"/>
    <w:rsid w:val="00AE739B"/>
    <w:rsid w:val="00AF1566"/>
    <w:rsid w:val="00AF458B"/>
    <w:rsid w:val="00AF6B7F"/>
    <w:rsid w:val="00B255A4"/>
    <w:rsid w:val="00B375F5"/>
    <w:rsid w:val="00B430B0"/>
    <w:rsid w:val="00B4495F"/>
    <w:rsid w:val="00B4504B"/>
    <w:rsid w:val="00B473D4"/>
    <w:rsid w:val="00B554E7"/>
    <w:rsid w:val="00B6169C"/>
    <w:rsid w:val="00B61C19"/>
    <w:rsid w:val="00B631CD"/>
    <w:rsid w:val="00B63A1C"/>
    <w:rsid w:val="00B66464"/>
    <w:rsid w:val="00B74DFF"/>
    <w:rsid w:val="00BA052F"/>
    <w:rsid w:val="00BB16AC"/>
    <w:rsid w:val="00BB4210"/>
    <w:rsid w:val="00BB4BA0"/>
    <w:rsid w:val="00BC5A92"/>
    <w:rsid w:val="00BC6B39"/>
    <w:rsid w:val="00BD1EAC"/>
    <w:rsid w:val="00BD4507"/>
    <w:rsid w:val="00BD7A26"/>
    <w:rsid w:val="00BF3872"/>
    <w:rsid w:val="00C06851"/>
    <w:rsid w:val="00C11ECC"/>
    <w:rsid w:val="00C138AD"/>
    <w:rsid w:val="00C14131"/>
    <w:rsid w:val="00C16454"/>
    <w:rsid w:val="00C331D0"/>
    <w:rsid w:val="00C40045"/>
    <w:rsid w:val="00C40E37"/>
    <w:rsid w:val="00C450CB"/>
    <w:rsid w:val="00C47F10"/>
    <w:rsid w:val="00C54E49"/>
    <w:rsid w:val="00C62E8B"/>
    <w:rsid w:val="00C7344B"/>
    <w:rsid w:val="00C73BAA"/>
    <w:rsid w:val="00C82DC1"/>
    <w:rsid w:val="00C921CE"/>
    <w:rsid w:val="00CA5442"/>
    <w:rsid w:val="00CB2359"/>
    <w:rsid w:val="00CB29A0"/>
    <w:rsid w:val="00CB7D32"/>
    <w:rsid w:val="00CC3C49"/>
    <w:rsid w:val="00CC6D9B"/>
    <w:rsid w:val="00CE2E84"/>
    <w:rsid w:val="00CE3EDF"/>
    <w:rsid w:val="00CE6454"/>
    <w:rsid w:val="00CE710E"/>
    <w:rsid w:val="00CF4642"/>
    <w:rsid w:val="00CF61FD"/>
    <w:rsid w:val="00D02EE1"/>
    <w:rsid w:val="00D03135"/>
    <w:rsid w:val="00D054A5"/>
    <w:rsid w:val="00D05912"/>
    <w:rsid w:val="00D175A9"/>
    <w:rsid w:val="00D21065"/>
    <w:rsid w:val="00D222A9"/>
    <w:rsid w:val="00D27293"/>
    <w:rsid w:val="00D3275F"/>
    <w:rsid w:val="00D345E1"/>
    <w:rsid w:val="00D54A12"/>
    <w:rsid w:val="00D55164"/>
    <w:rsid w:val="00D6351E"/>
    <w:rsid w:val="00D64EB3"/>
    <w:rsid w:val="00D674CB"/>
    <w:rsid w:val="00D81E9F"/>
    <w:rsid w:val="00DA1823"/>
    <w:rsid w:val="00DB2A2B"/>
    <w:rsid w:val="00DB2B3F"/>
    <w:rsid w:val="00DB413A"/>
    <w:rsid w:val="00DB4791"/>
    <w:rsid w:val="00DB70EA"/>
    <w:rsid w:val="00DC18C3"/>
    <w:rsid w:val="00DC38D2"/>
    <w:rsid w:val="00DC59D5"/>
    <w:rsid w:val="00DC6C38"/>
    <w:rsid w:val="00DD23B0"/>
    <w:rsid w:val="00DD27FB"/>
    <w:rsid w:val="00DD790E"/>
    <w:rsid w:val="00E00870"/>
    <w:rsid w:val="00E01D36"/>
    <w:rsid w:val="00E024F3"/>
    <w:rsid w:val="00E05CFA"/>
    <w:rsid w:val="00E07EF3"/>
    <w:rsid w:val="00E12759"/>
    <w:rsid w:val="00E208E8"/>
    <w:rsid w:val="00E21E26"/>
    <w:rsid w:val="00E23051"/>
    <w:rsid w:val="00E2438F"/>
    <w:rsid w:val="00E24C66"/>
    <w:rsid w:val="00E367FA"/>
    <w:rsid w:val="00E441D9"/>
    <w:rsid w:val="00E4667C"/>
    <w:rsid w:val="00E51E28"/>
    <w:rsid w:val="00E55757"/>
    <w:rsid w:val="00E55A58"/>
    <w:rsid w:val="00E62B15"/>
    <w:rsid w:val="00E72FC9"/>
    <w:rsid w:val="00E735FA"/>
    <w:rsid w:val="00E741CA"/>
    <w:rsid w:val="00E91578"/>
    <w:rsid w:val="00EA3120"/>
    <w:rsid w:val="00EA500E"/>
    <w:rsid w:val="00EB00E6"/>
    <w:rsid w:val="00ED4276"/>
    <w:rsid w:val="00EE0A32"/>
    <w:rsid w:val="00EE155E"/>
    <w:rsid w:val="00F14A36"/>
    <w:rsid w:val="00F2379D"/>
    <w:rsid w:val="00F23B60"/>
    <w:rsid w:val="00F43BEC"/>
    <w:rsid w:val="00F50FD2"/>
    <w:rsid w:val="00F62839"/>
    <w:rsid w:val="00F671B6"/>
    <w:rsid w:val="00F73FF0"/>
    <w:rsid w:val="00F85A3B"/>
    <w:rsid w:val="00F87646"/>
    <w:rsid w:val="00F876D6"/>
    <w:rsid w:val="00F95468"/>
    <w:rsid w:val="00FD1932"/>
    <w:rsid w:val="00FD3D89"/>
    <w:rsid w:val="00FD4935"/>
    <w:rsid w:val="00FE0530"/>
    <w:rsid w:val="00FE7CF4"/>
    <w:rsid w:val="00FF387E"/>
    <w:rsid w:val="00FF397F"/>
    <w:rsid w:val="00FF4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8FE6B65"/>
  <w15:docId w15:val="{58A42099-C64A-4CF2-9B44-12BCAA0F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52EF"/>
    <w:rPr>
      <w:sz w:val="24"/>
      <w:lang w:eastAsia="en-US"/>
    </w:rPr>
  </w:style>
  <w:style w:type="paragraph" w:styleId="Heading3">
    <w:name w:val="heading 3"/>
    <w:basedOn w:val="Normal"/>
    <w:next w:val="Normal"/>
    <w:link w:val="Heading3Char"/>
    <w:qFormat/>
    <w:rsid w:val="00AC58AC"/>
    <w:pPr>
      <w:keepNext/>
      <w:outlineLvl w:val="2"/>
    </w:pPr>
    <w:rPr>
      <w:b/>
      <w:bCs/>
      <w:sz w:val="22"/>
    </w:rPr>
  </w:style>
  <w:style w:type="paragraph" w:styleId="Heading4">
    <w:name w:val="heading 4"/>
    <w:basedOn w:val="Normal"/>
    <w:next w:val="Normal"/>
    <w:link w:val="Heading4Char"/>
    <w:qFormat/>
    <w:rsid w:val="00AC58AC"/>
    <w:pPr>
      <w:keepNext/>
      <w:jc w:val="center"/>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479FF"/>
    <w:pPr>
      <w:tabs>
        <w:tab w:val="left" w:pos="90"/>
        <w:tab w:val="decimal" w:pos="5040"/>
        <w:tab w:val="decimal" w:pos="6300"/>
        <w:tab w:val="decimal" w:pos="7560"/>
        <w:tab w:val="decimal" w:pos="8820"/>
      </w:tabs>
    </w:pPr>
    <w:rPr>
      <w:sz w:val="22"/>
    </w:rPr>
  </w:style>
  <w:style w:type="paragraph" w:styleId="BodyTextIndent">
    <w:name w:val="Body Text Indent"/>
    <w:basedOn w:val="Normal"/>
    <w:rsid w:val="00A479FF"/>
    <w:pPr>
      <w:tabs>
        <w:tab w:val="right" w:pos="8640"/>
      </w:tabs>
      <w:ind w:left="720"/>
    </w:pPr>
  </w:style>
  <w:style w:type="paragraph" w:styleId="Header">
    <w:name w:val="header"/>
    <w:basedOn w:val="Normal"/>
    <w:rsid w:val="00A479FF"/>
    <w:pPr>
      <w:tabs>
        <w:tab w:val="center" w:pos="4320"/>
        <w:tab w:val="right" w:pos="8640"/>
      </w:tabs>
    </w:pPr>
  </w:style>
  <w:style w:type="paragraph" w:styleId="Footer">
    <w:name w:val="footer"/>
    <w:basedOn w:val="Normal"/>
    <w:rsid w:val="00A479FF"/>
    <w:pPr>
      <w:tabs>
        <w:tab w:val="center" w:pos="4320"/>
        <w:tab w:val="right" w:pos="8640"/>
      </w:tabs>
    </w:pPr>
  </w:style>
  <w:style w:type="character" w:styleId="PageNumber">
    <w:name w:val="page number"/>
    <w:basedOn w:val="DefaultParagraphFont"/>
    <w:rsid w:val="00A479FF"/>
  </w:style>
  <w:style w:type="paragraph" w:styleId="BalloonText">
    <w:name w:val="Balloon Text"/>
    <w:basedOn w:val="Normal"/>
    <w:semiHidden/>
    <w:rsid w:val="00E367FA"/>
    <w:rPr>
      <w:rFonts w:ascii="Tahoma" w:hAnsi="Tahoma" w:cs="Tahoma"/>
      <w:sz w:val="16"/>
      <w:szCs w:val="16"/>
    </w:rPr>
  </w:style>
  <w:style w:type="paragraph" w:styleId="NoSpacing">
    <w:name w:val="No Spacing"/>
    <w:uiPriority w:val="1"/>
    <w:qFormat/>
    <w:rsid w:val="00932EB3"/>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rsid w:val="00AC58AC"/>
    <w:rPr>
      <w:b/>
      <w:bCs/>
      <w:sz w:val="22"/>
      <w:lang w:eastAsia="en-US"/>
    </w:rPr>
  </w:style>
  <w:style w:type="character" w:customStyle="1" w:styleId="Heading4Char">
    <w:name w:val="Heading 4 Char"/>
    <w:basedOn w:val="DefaultParagraphFont"/>
    <w:link w:val="Heading4"/>
    <w:rsid w:val="00AC58AC"/>
    <w:rPr>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7033">
      <w:bodyDiv w:val="1"/>
      <w:marLeft w:val="0"/>
      <w:marRight w:val="0"/>
      <w:marTop w:val="0"/>
      <w:marBottom w:val="0"/>
      <w:divBdr>
        <w:top w:val="none" w:sz="0" w:space="0" w:color="auto"/>
        <w:left w:val="none" w:sz="0" w:space="0" w:color="auto"/>
        <w:bottom w:val="none" w:sz="0" w:space="0" w:color="auto"/>
        <w:right w:val="none" w:sz="0" w:space="0" w:color="auto"/>
      </w:divBdr>
    </w:div>
    <w:div w:id="293876102">
      <w:bodyDiv w:val="1"/>
      <w:marLeft w:val="0"/>
      <w:marRight w:val="0"/>
      <w:marTop w:val="0"/>
      <w:marBottom w:val="0"/>
      <w:divBdr>
        <w:top w:val="none" w:sz="0" w:space="0" w:color="auto"/>
        <w:left w:val="none" w:sz="0" w:space="0" w:color="auto"/>
        <w:bottom w:val="none" w:sz="0" w:space="0" w:color="auto"/>
        <w:right w:val="none" w:sz="0" w:space="0" w:color="auto"/>
      </w:divBdr>
    </w:div>
    <w:div w:id="729310343">
      <w:bodyDiv w:val="1"/>
      <w:marLeft w:val="0"/>
      <w:marRight w:val="0"/>
      <w:marTop w:val="0"/>
      <w:marBottom w:val="0"/>
      <w:divBdr>
        <w:top w:val="none" w:sz="0" w:space="0" w:color="auto"/>
        <w:left w:val="none" w:sz="0" w:space="0" w:color="auto"/>
        <w:bottom w:val="none" w:sz="0" w:space="0" w:color="auto"/>
        <w:right w:val="none" w:sz="0" w:space="0" w:color="auto"/>
      </w:divBdr>
    </w:div>
    <w:div w:id="770856940">
      <w:bodyDiv w:val="1"/>
      <w:marLeft w:val="0"/>
      <w:marRight w:val="0"/>
      <w:marTop w:val="0"/>
      <w:marBottom w:val="0"/>
      <w:divBdr>
        <w:top w:val="none" w:sz="0" w:space="0" w:color="auto"/>
        <w:left w:val="none" w:sz="0" w:space="0" w:color="auto"/>
        <w:bottom w:val="none" w:sz="0" w:space="0" w:color="auto"/>
        <w:right w:val="none" w:sz="0" w:space="0" w:color="auto"/>
      </w:divBdr>
    </w:div>
    <w:div w:id="799811747">
      <w:bodyDiv w:val="1"/>
      <w:marLeft w:val="0"/>
      <w:marRight w:val="0"/>
      <w:marTop w:val="0"/>
      <w:marBottom w:val="0"/>
      <w:divBdr>
        <w:top w:val="none" w:sz="0" w:space="0" w:color="auto"/>
        <w:left w:val="none" w:sz="0" w:space="0" w:color="auto"/>
        <w:bottom w:val="none" w:sz="0" w:space="0" w:color="auto"/>
        <w:right w:val="none" w:sz="0" w:space="0" w:color="auto"/>
      </w:divBdr>
    </w:div>
    <w:div w:id="828711414">
      <w:bodyDiv w:val="1"/>
      <w:marLeft w:val="0"/>
      <w:marRight w:val="0"/>
      <w:marTop w:val="0"/>
      <w:marBottom w:val="0"/>
      <w:divBdr>
        <w:top w:val="none" w:sz="0" w:space="0" w:color="auto"/>
        <w:left w:val="none" w:sz="0" w:space="0" w:color="auto"/>
        <w:bottom w:val="none" w:sz="0" w:space="0" w:color="auto"/>
        <w:right w:val="none" w:sz="0" w:space="0" w:color="auto"/>
      </w:divBdr>
    </w:div>
    <w:div w:id="928270359">
      <w:bodyDiv w:val="1"/>
      <w:marLeft w:val="0"/>
      <w:marRight w:val="0"/>
      <w:marTop w:val="0"/>
      <w:marBottom w:val="0"/>
      <w:divBdr>
        <w:top w:val="none" w:sz="0" w:space="0" w:color="auto"/>
        <w:left w:val="none" w:sz="0" w:space="0" w:color="auto"/>
        <w:bottom w:val="none" w:sz="0" w:space="0" w:color="auto"/>
        <w:right w:val="none" w:sz="0" w:space="0" w:color="auto"/>
      </w:divBdr>
    </w:div>
    <w:div w:id="1041173343">
      <w:bodyDiv w:val="1"/>
      <w:marLeft w:val="0"/>
      <w:marRight w:val="0"/>
      <w:marTop w:val="0"/>
      <w:marBottom w:val="0"/>
      <w:divBdr>
        <w:top w:val="none" w:sz="0" w:space="0" w:color="auto"/>
        <w:left w:val="none" w:sz="0" w:space="0" w:color="auto"/>
        <w:bottom w:val="none" w:sz="0" w:space="0" w:color="auto"/>
        <w:right w:val="none" w:sz="0" w:space="0" w:color="auto"/>
      </w:divBdr>
    </w:div>
    <w:div w:id="1097098866">
      <w:bodyDiv w:val="1"/>
      <w:marLeft w:val="0"/>
      <w:marRight w:val="0"/>
      <w:marTop w:val="0"/>
      <w:marBottom w:val="0"/>
      <w:divBdr>
        <w:top w:val="none" w:sz="0" w:space="0" w:color="auto"/>
        <w:left w:val="none" w:sz="0" w:space="0" w:color="auto"/>
        <w:bottom w:val="none" w:sz="0" w:space="0" w:color="auto"/>
        <w:right w:val="none" w:sz="0" w:space="0" w:color="auto"/>
      </w:divBdr>
    </w:div>
    <w:div w:id="1507288718">
      <w:bodyDiv w:val="1"/>
      <w:marLeft w:val="0"/>
      <w:marRight w:val="0"/>
      <w:marTop w:val="0"/>
      <w:marBottom w:val="0"/>
      <w:divBdr>
        <w:top w:val="none" w:sz="0" w:space="0" w:color="auto"/>
        <w:left w:val="none" w:sz="0" w:space="0" w:color="auto"/>
        <w:bottom w:val="none" w:sz="0" w:space="0" w:color="auto"/>
        <w:right w:val="none" w:sz="0" w:space="0" w:color="auto"/>
      </w:divBdr>
    </w:div>
    <w:div w:id="1617443193">
      <w:bodyDiv w:val="1"/>
      <w:marLeft w:val="0"/>
      <w:marRight w:val="0"/>
      <w:marTop w:val="0"/>
      <w:marBottom w:val="0"/>
      <w:divBdr>
        <w:top w:val="none" w:sz="0" w:space="0" w:color="auto"/>
        <w:left w:val="none" w:sz="0" w:space="0" w:color="auto"/>
        <w:bottom w:val="none" w:sz="0" w:space="0" w:color="auto"/>
        <w:right w:val="none" w:sz="0" w:space="0" w:color="auto"/>
      </w:divBdr>
    </w:div>
    <w:div w:id="1625578957">
      <w:bodyDiv w:val="1"/>
      <w:marLeft w:val="0"/>
      <w:marRight w:val="0"/>
      <w:marTop w:val="0"/>
      <w:marBottom w:val="0"/>
      <w:divBdr>
        <w:top w:val="none" w:sz="0" w:space="0" w:color="auto"/>
        <w:left w:val="none" w:sz="0" w:space="0" w:color="auto"/>
        <w:bottom w:val="none" w:sz="0" w:space="0" w:color="auto"/>
        <w:right w:val="none" w:sz="0" w:space="0" w:color="auto"/>
      </w:divBdr>
    </w:div>
    <w:div w:id="1688100699">
      <w:bodyDiv w:val="1"/>
      <w:marLeft w:val="0"/>
      <w:marRight w:val="0"/>
      <w:marTop w:val="0"/>
      <w:marBottom w:val="0"/>
      <w:divBdr>
        <w:top w:val="none" w:sz="0" w:space="0" w:color="auto"/>
        <w:left w:val="none" w:sz="0" w:space="0" w:color="auto"/>
        <w:bottom w:val="none" w:sz="0" w:space="0" w:color="auto"/>
        <w:right w:val="none" w:sz="0" w:space="0" w:color="auto"/>
      </w:divBdr>
    </w:div>
    <w:div w:id="1700397099">
      <w:bodyDiv w:val="1"/>
      <w:marLeft w:val="0"/>
      <w:marRight w:val="0"/>
      <w:marTop w:val="0"/>
      <w:marBottom w:val="0"/>
      <w:divBdr>
        <w:top w:val="none" w:sz="0" w:space="0" w:color="auto"/>
        <w:left w:val="none" w:sz="0" w:space="0" w:color="auto"/>
        <w:bottom w:val="none" w:sz="0" w:space="0" w:color="auto"/>
        <w:right w:val="none" w:sz="0" w:space="0" w:color="auto"/>
      </w:divBdr>
    </w:div>
    <w:div w:id="1725828463">
      <w:bodyDiv w:val="1"/>
      <w:marLeft w:val="0"/>
      <w:marRight w:val="0"/>
      <w:marTop w:val="0"/>
      <w:marBottom w:val="0"/>
      <w:divBdr>
        <w:top w:val="none" w:sz="0" w:space="0" w:color="auto"/>
        <w:left w:val="none" w:sz="0" w:space="0" w:color="auto"/>
        <w:bottom w:val="none" w:sz="0" w:space="0" w:color="auto"/>
        <w:right w:val="none" w:sz="0" w:space="0" w:color="auto"/>
      </w:divBdr>
    </w:div>
    <w:div w:id="188043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462C2-B945-4CC9-AC42-C01B2A456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DEUTSCHER SOZIALAUSSCHUSS</vt:lpstr>
    </vt:vector>
  </TitlesOfParts>
  <Company>Leigh Saxton Green</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DEUTSCHER SOZIALAUSSCHUSS</dc:title>
  <dc:creator>Leigh Saxton Green</dc:creator>
  <cp:lastModifiedBy>Doreen Scording</cp:lastModifiedBy>
  <cp:revision>2</cp:revision>
  <cp:lastPrinted>2019-04-12T15:48:00Z</cp:lastPrinted>
  <dcterms:created xsi:type="dcterms:W3CDTF">2021-06-14T10:00:00Z</dcterms:created>
  <dcterms:modified xsi:type="dcterms:W3CDTF">2021-06-14T10:00:00Z</dcterms:modified>
</cp:coreProperties>
</file>